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99" w:rsidRPr="006E2BE4" w:rsidRDefault="008A3099">
      <w:pPr>
        <w:rPr>
          <w:b/>
          <w:sz w:val="36"/>
          <w:szCs w:val="36"/>
        </w:rPr>
      </w:pPr>
      <w:r w:rsidRPr="006E2BE4">
        <w:rPr>
          <w:b/>
          <w:sz w:val="36"/>
          <w:szCs w:val="36"/>
        </w:rPr>
        <w:t>Amarelinha Maluca</w:t>
      </w:r>
    </w:p>
    <w:p w:rsidR="008A3099" w:rsidRPr="006E2BE4" w:rsidRDefault="008A3099">
      <w:pPr>
        <w:rPr>
          <w:sz w:val="24"/>
          <w:szCs w:val="24"/>
        </w:rPr>
      </w:pPr>
      <w:r w:rsidRPr="006E2BE4">
        <w:rPr>
          <w:sz w:val="24"/>
          <w:szCs w:val="24"/>
        </w:rPr>
        <w:t xml:space="preserve">O jogo da amarelinha, </w:t>
      </w:r>
      <w:proofErr w:type="spellStart"/>
      <w:r w:rsidRPr="006E2BE4">
        <w:rPr>
          <w:sz w:val="24"/>
          <w:szCs w:val="24"/>
        </w:rPr>
        <w:t>so</w:t>
      </w:r>
      <w:proofErr w:type="spellEnd"/>
      <w:r w:rsidRPr="006E2BE4">
        <w:rPr>
          <w:sz w:val="24"/>
          <w:szCs w:val="24"/>
        </w:rPr>
        <w:t xml:space="preserve"> que </w:t>
      </w:r>
      <w:proofErr w:type="spellStart"/>
      <w:r w:rsidRPr="006E2BE4">
        <w:rPr>
          <w:sz w:val="24"/>
          <w:szCs w:val="24"/>
        </w:rPr>
        <w:t>sera</w:t>
      </w:r>
      <w:proofErr w:type="spellEnd"/>
      <w:r w:rsidRPr="006E2BE4">
        <w:rPr>
          <w:sz w:val="24"/>
          <w:szCs w:val="24"/>
        </w:rPr>
        <w:t xml:space="preserve"> usada os membros inferiores e superiores </w:t>
      </w:r>
      <w:proofErr w:type="gramStart"/>
      <w:r w:rsidRPr="006E2BE4">
        <w:rPr>
          <w:sz w:val="24"/>
          <w:szCs w:val="24"/>
        </w:rPr>
        <w:t xml:space="preserve">( </w:t>
      </w:r>
      <w:proofErr w:type="gramEnd"/>
      <w:r w:rsidRPr="006E2BE4">
        <w:rPr>
          <w:sz w:val="24"/>
          <w:szCs w:val="24"/>
        </w:rPr>
        <w:t>mãos e pés).</w:t>
      </w:r>
    </w:p>
    <w:p w:rsidR="008A3099" w:rsidRPr="006E2BE4" w:rsidRDefault="008A3099">
      <w:pPr>
        <w:rPr>
          <w:sz w:val="24"/>
          <w:szCs w:val="24"/>
        </w:rPr>
      </w:pPr>
      <w:r w:rsidRPr="006E2BE4">
        <w:rPr>
          <w:sz w:val="24"/>
          <w:szCs w:val="24"/>
        </w:rPr>
        <w:t>Poderá ser riscado no chão ou desenhado em papel, revista ou jornal.</w:t>
      </w:r>
    </w:p>
    <w:p w:rsidR="008A3099" w:rsidRPr="006E2BE4" w:rsidRDefault="008A3099">
      <w:pPr>
        <w:rPr>
          <w:sz w:val="24"/>
          <w:szCs w:val="24"/>
        </w:rPr>
      </w:pPr>
      <w:r w:rsidRPr="006E2BE4">
        <w:rPr>
          <w:sz w:val="24"/>
          <w:szCs w:val="24"/>
        </w:rPr>
        <w:t xml:space="preserve">1º passo: usando vossa mão e pé para desenhar no chão ou no papel </w:t>
      </w:r>
      <w:proofErr w:type="gramStart"/>
      <w:r w:rsidRPr="006E2BE4">
        <w:rPr>
          <w:sz w:val="24"/>
          <w:szCs w:val="24"/>
        </w:rPr>
        <w:t xml:space="preserve">( </w:t>
      </w:r>
      <w:proofErr w:type="gramEnd"/>
      <w:r w:rsidRPr="006E2BE4">
        <w:rPr>
          <w:sz w:val="24"/>
          <w:szCs w:val="24"/>
        </w:rPr>
        <w:t>LEMBRANDO QUE É PÉ E MÃO, DIREITO E ESQUERDO)</w:t>
      </w:r>
    </w:p>
    <w:p w:rsidR="008A3099" w:rsidRPr="006E2BE4" w:rsidRDefault="008A3099">
      <w:pPr>
        <w:rPr>
          <w:sz w:val="24"/>
          <w:szCs w:val="24"/>
        </w:rPr>
      </w:pPr>
      <w:r w:rsidRPr="006E2BE4">
        <w:rPr>
          <w:sz w:val="24"/>
          <w:szCs w:val="24"/>
        </w:rPr>
        <w:t>2º passo: se desenhar terá que recortar.</w:t>
      </w:r>
    </w:p>
    <w:p w:rsidR="008A3099" w:rsidRPr="006E2BE4" w:rsidRDefault="008A3099">
      <w:pPr>
        <w:rPr>
          <w:sz w:val="24"/>
          <w:szCs w:val="24"/>
        </w:rPr>
      </w:pPr>
      <w:r w:rsidRPr="006E2BE4">
        <w:rPr>
          <w:sz w:val="24"/>
          <w:szCs w:val="24"/>
        </w:rPr>
        <w:t>3º passo: colocar no chão conforme o desenho a seguir.</w:t>
      </w:r>
    </w:p>
    <w:p w:rsidR="008A3099" w:rsidRDefault="008A3099"/>
    <w:p w:rsidR="008A3099" w:rsidRDefault="008A3099">
      <w:r>
        <w:rPr>
          <w:noProof/>
          <w:lang w:eastAsia="pt-BR"/>
        </w:rPr>
        <w:drawing>
          <wp:inline distT="0" distB="0" distL="0" distR="0" wp14:anchorId="6E73DC49" wp14:editId="3DB5B250">
            <wp:extent cx="885825" cy="962482"/>
            <wp:effectExtent l="0" t="0" r="0" b="9525"/>
            <wp:docPr id="1" name="Imagem 1" descr="Molde de mão para imprimir - Desenho de mão para colorir, pint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de de mão para imprimir - Desenho de mão para colorir, pinta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50" cy="96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59C">
        <w:rPr>
          <w:noProof/>
          <w:lang w:eastAsia="pt-BR"/>
        </w:rPr>
        <w:drawing>
          <wp:inline distT="0" distB="0" distL="0" distR="0" wp14:anchorId="7E0798BD" wp14:editId="6816F40B">
            <wp:extent cx="1152525" cy="1152525"/>
            <wp:effectExtent l="0" t="0" r="0" b="9525"/>
            <wp:docPr id="3" name="Imagem 3" descr="Gesto De Mã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sto De Mão Desenho Para Colori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59C">
        <w:rPr>
          <w:noProof/>
          <w:lang w:eastAsia="pt-BR"/>
        </w:rPr>
        <w:drawing>
          <wp:inline distT="0" distB="0" distL="0" distR="0" wp14:anchorId="1A59C764" wp14:editId="13C3515B">
            <wp:extent cx="1257300" cy="1257300"/>
            <wp:effectExtent l="0" t="0" r="0" b="0"/>
            <wp:docPr id="4" name="Imagem 4" descr="Pé Esquerd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é Esquerdo Desenho Para Colori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59C">
        <w:rPr>
          <w:noProof/>
          <w:lang w:eastAsia="pt-BR"/>
        </w:rPr>
        <w:drawing>
          <wp:inline distT="0" distB="0" distL="0" distR="0" wp14:anchorId="058BED9D" wp14:editId="4F8C971A">
            <wp:extent cx="957263" cy="1276350"/>
            <wp:effectExtent l="0" t="0" r="0" b="0"/>
            <wp:docPr id="6" name="Imagem 6" descr="Desenho de Pegada humana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enho de Pegada humana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12" cy="127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9C" w:rsidRDefault="00FD559C">
      <w:r>
        <w:t>Achei imagens diferentes para verem que são pés e mãos direitas e esquerdas. Vamos montar um mapa da brincadeira</w:t>
      </w:r>
    </w:p>
    <w:p w:rsidR="00FD559C" w:rsidRDefault="00FD559C">
      <w:r>
        <w:rPr>
          <w:noProof/>
          <w:lang w:eastAsia="pt-BR"/>
        </w:rPr>
        <w:drawing>
          <wp:inline distT="0" distB="0" distL="0" distR="0" wp14:anchorId="2212533F" wp14:editId="34105AF3">
            <wp:extent cx="957263" cy="1276350"/>
            <wp:effectExtent l="0" t="0" r="0" b="0"/>
            <wp:docPr id="7" name="Imagem 7" descr="Desenho de Pegada humana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enho de Pegada humana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12" cy="127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F5CCC89" wp14:editId="461F64A8">
            <wp:extent cx="1257300" cy="1257300"/>
            <wp:effectExtent l="0" t="0" r="0" b="0"/>
            <wp:docPr id="8" name="Imagem 8" descr="Pé Esquerd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é Esquerdo Desenho Para Colori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9C" w:rsidRDefault="00FD559C">
      <w:r>
        <w:rPr>
          <w:noProof/>
          <w:lang w:eastAsia="pt-BR"/>
        </w:rPr>
        <w:drawing>
          <wp:inline distT="0" distB="0" distL="0" distR="0" wp14:anchorId="37C7A674" wp14:editId="014982F1">
            <wp:extent cx="957263" cy="1276350"/>
            <wp:effectExtent l="0" t="0" r="0" b="0"/>
            <wp:docPr id="9" name="Imagem 9" descr="Desenho de Pegada humana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enho de Pegada humana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12" cy="127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2777218" wp14:editId="7B60DC8E">
            <wp:extent cx="1152525" cy="1152525"/>
            <wp:effectExtent l="0" t="0" r="0" b="9525"/>
            <wp:docPr id="10" name="Imagem 10" descr="Gesto De Mã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sto De Mão Desenho Para Colori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9C" w:rsidRDefault="00FD559C">
      <w:r>
        <w:rPr>
          <w:noProof/>
          <w:lang w:eastAsia="pt-BR"/>
        </w:rPr>
        <w:lastRenderedPageBreak/>
        <w:drawing>
          <wp:inline distT="0" distB="0" distL="0" distR="0" wp14:anchorId="5947CDC5" wp14:editId="32ADF122">
            <wp:extent cx="885825" cy="962482"/>
            <wp:effectExtent l="0" t="0" r="0" b="9525"/>
            <wp:docPr id="12" name="Imagem 12" descr="Molde de mão para imprimir - Desenho de mão para colorir, pint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de de mão para imprimir - Desenho de mão para colorir, pinta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50" cy="96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EA9735E" wp14:editId="45BBEC69">
            <wp:extent cx="1257300" cy="1257300"/>
            <wp:effectExtent l="0" t="0" r="0" b="0"/>
            <wp:docPr id="11" name="Imagem 11" descr="Pé Esquerd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é Esquerdo Desenho Para Colori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9C" w:rsidRDefault="00FD559C">
      <w:pPr>
        <w:rPr>
          <w:b/>
          <w:sz w:val="24"/>
          <w:szCs w:val="24"/>
        </w:rPr>
      </w:pPr>
      <w:r w:rsidRPr="006E2BE4">
        <w:rPr>
          <w:b/>
          <w:sz w:val="24"/>
          <w:szCs w:val="24"/>
        </w:rPr>
        <w:t xml:space="preserve">Coloquem as figuras no chão e vocês podem ir pulando ao lado do mapa da amarelinha. Se errar o pé ou a mão começa novamente e se jogar </w:t>
      </w:r>
      <w:proofErr w:type="gramStart"/>
      <w:r w:rsidRPr="006E2BE4">
        <w:rPr>
          <w:b/>
          <w:sz w:val="24"/>
          <w:szCs w:val="24"/>
        </w:rPr>
        <w:t>em dupla ou trio</w:t>
      </w:r>
      <w:proofErr w:type="gramEnd"/>
      <w:r w:rsidRPr="006E2BE4">
        <w:rPr>
          <w:b/>
          <w:sz w:val="24"/>
          <w:szCs w:val="24"/>
        </w:rPr>
        <w:t xml:space="preserve"> passa a vez. E ai vocês podem ir seguindo... Façam varias mãos e vários </w:t>
      </w:r>
      <w:r w:rsidR="006E2BE4" w:rsidRPr="006E2BE4">
        <w:rPr>
          <w:b/>
          <w:sz w:val="24"/>
          <w:szCs w:val="24"/>
        </w:rPr>
        <w:t>pés... F</w:t>
      </w:r>
      <w:r w:rsidRPr="006E2BE4">
        <w:rPr>
          <w:b/>
          <w:sz w:val="24"/>
          <w:szCs w:val="24"/>
        </w:rPr>
        <w:t xml:space="preserve">açam uma amarelinha maluca gigante e se divirtam. </w:t>
      </w:r>
    </w:p>
    <w:p w:rsidR="006E2BE4" w:rsidRDefault="006E2BE4">
      <w:pPr>
        <w:rPr>
          <w:sz w:val="24"/>
          <w:szCs w:val="24"/>
        </w:rPr>
      </w:pPr>
    </w:p>
    <w:p w:rsidR="006E2BE4" w:rsidRPr="006E2BE4" w:rsidRDefault="006E2BE4">
      <w:pPr>
        <w:rPr>
          <w:b/>
          <w:sz w:val="36"/>
          <w:szCs w:val="36"/>
        </w:rPr>
      </w:pPr>
      <w:proofErr w:type="spellStart"/>
      <w:r w:rsidRPr="006E2BE4">
        <w:rPr>
          <w:b/>
          <w:sz w:val="36"/>
          <w:szCs w:val="36"/>
        </w:rPr>
        <w:t>Ping</w:t>
      </w:r>
      <w:proofErr w:type="spellEnd"/>
      <w:r w:rsidRPr="006E2BE4">
        <w:rPr>
          <w:b/>
          <w:sz w:val="36"/>
          <w:szCs w:val="36"/>
        </w:rPr>
        <w:t xml:space="preserve"> Pulmão</w:t>
      </w:r>
      <w:bookmarkStart w:id="0" w:name="_GoBack"/>
      <w:bookmarkEnd w:id="0"/>
    </w:p>
    <w:p w:rsidR="006E2BE4" w:rsidRDefault="006E2BE4">
      <w:pPr>
        <w:rPr>
          <w:sz w:val="24"/>
          <w:szCs w:val="24"/>
        </w:rPr>
      </w:pPr>
      <w:r w:rsidRPr="006E2BE4">
        <w:rPr>
          <w:sz w:val="24"/>
          <w:szCs w:val="24"/>
        </w:rPr>
        <w:t xml:space="preserve">Outra atividade que pode ser realizada é o </w:t>
      </w:r>
      <w:proofErr w:type="spellStart"/>
      <w:r w:rsidRPr="006E2BE4">
        <w:rPr>
          <w:sz w:val="24"/>
          <w:szCs w:val="24"/>
        </w:rPr>
        <w:t>ping</w:t>
      </w:r>
      <w:proofErr w:type="spellEnd"/>
      <w:r w:rsidRPr="006E2BE4">
        <w:rPr>
          <w:sz w:val="24"/>
          <w:szCs w:val="24"/>
        </w:rPr>
        <w:t xml:space="preserve"> pulmão.</w:t>
      </w:r>
      <w:r>
        <w:rPr>
          <w:sz w:val="24"/>
          <w:szCs w:val="24"/>
        </w:rPr>
        <w:t xml:space="preserve"> As regras são simples:</w:t>
      </w:r>
    </w:p>
    <w:p w:rsidR="006E2BE4" w:rsidRDefault="006E2BE4">
      <w:pPr>
        <w:rPr>
          <w:sz w:val="24"/>
          <w:szCs w:val="24"/>
        </w:rPr>
      </w:pPr>
      <w:r>
        <w:rPr>
          <w:sz w:val="24"/>
          <w:szCs w:val="24"/>
        </w:rPr>
        <w:t>- Uma mesa</w:t>
      </w:r>
    </w:p>
    <w:p w:rsidR="006E2BE4" w:rsidRDefault="006E2BE4">
      <w:pPr>
        <w:rPr>
          <w:sz w:val="24"/>
          <w:szCs w:val="24"/>
        </w:rPr>
      </w:pPr>
      <w:r>
        <w:rPr>
          <w:sz w:val="24"/>
          <w:szCs w:val="24"/>
        </w:rPr>
        <w:t xml:space="preserve">-Pode jogar </w:t>
      </w:r>
      <w:proofErr w:type="gramStart"/>
      <w:r>
        <w:rPr>
          <w:sz w:val="24"/>
          <w:szCs w:val="24"/>
        </w:rPr>
        <w:t>em dupla ou sozinho</w:t>
      </w:r>
      <w:proofErr w:type="gramEnd"/>
    </w:p>
    <w:p w:rsidR="006E2BE4" w:rsidRDefault="006E2BE4">
      <w:pPr>
        <w:rPr>
          <w:sz w:val="24"/>
          <w:szCs w:val="24"/>
        </w:rPr>
      </w:pPr>
      <w:r>
        <w:rPr>
          <w:sz w:val="24"/>
          <w:szCs w:val="24"/>
        </w:rPr>
        <w:t>-Não pode colocar a mão na mesa ou na bolinha</w:t>
      </w:r>
    </w:p>
    <w:p w:rsidR="006E2BE4" w:rsidRDefault="006E2BE4">
      <w:pPr>
        <w:rPr>
          <w:sz w:val="24"/>
          <w:szCs w:val="24"/>
        </w:rPr>
      </w:pPr>
      <w:r>
        <w:rPr>
          <w:sz w:val="24"/>
          <w:szCs w:val="24"/>
        </w:rPr>
        <w:t>- Só pode assoprar a bolinha</w:t>
      </w:r>
    </w:p>
    <w:p w:rsidR="006E2BE4" w:rsidRDefault="006E2BE4">
      <w:pPr>
        <w:rPr>
          <w:sz w:val="24"/>
          <w:szCs w:val="24"/>
        </w:rPr>
      </w:pPr>
      <w:r>
        <w:rPr>
          <w:sz w:val="24"/>
          <w:szCs w:val="24"/>
        </w:rPr>
        <w:t>- O objetivo é assoprar a bolinha o fundo da mesa, se a bolinha cair na lateral coloca-se a bolinha no centro da mesa e recomeça o jogo.</w:t>
      </w:r>
    </w:p>
    <w:p w:rsidR="006E2BE4" w:rsidRDefault="006E2BE4">
      <w:pPr>
        <w:rPr>
          <w:sz w:val="24"/>
          <w:szCs w:val="24"/>
        </w:rPr>
      </w:pPr>
      <w:r>
        <w:rPr>
          <w:sz w:val="24"/>
          <w:szCs w:val="24"/>
        </w:rPr>
        <w:t xml:space="preserve">- A bolinha pode ser de papel se não tiver bolinha de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pong</w:t>
      </w:r>
      <w:proofErr w:type="spellEnd"/>
      <w:r>
        <w:rPr>
          <w:sz w:val="24"/>
          <w:szCs w:val="24"/>
        </w:rPr>
        <w:t xml:space="preserve">, ou pode ser a bolinha do </w:t>
      </w:r>
      <w:proofErr w:type="spellStart"/>
      <w:r>
        <w:rPr>
          <w:sz w:val="24"/>
          <w:szCs w:val="24"/>
        </w:rPr>
        <w:t>rolon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desodorante).</w:t>
      </w:r>
    </w:p>
    <w:p w:rsidR="006E2BE4" w:rsidRDefault="006E2BE4">
      <w:pPr>
        <w:rPr>
          <w:sz w:val="24"/>
          <w:szCs w:val="24"/>
        </w:rPr>
      </w:pPr>
      <w:r>
        <w:rPr>
          <w:sz w:val="24"/>
          <w:szCs w:val="24"/>
        </w:rPr>
        <w:t>Qualquer duvida é só chamar. Se divirtam em família...</w:t>
      </w:r>
    </w:p>
    <w:p w:rsidR="006E2BE4" w:rsidRPr="006E2BE4" w:rsidRDefault="006E2BE4">
      <w:pPr>
        <w:rPr>
          <w:sz w:val="24"/>
          <w:szCs w:val="24"/>
        </w:rPr>
      </w:pPr>
    </w:p>
    <w:sectPr w:rsidR="006E2BE4" w:rsidRPr="006E2B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99"/>
    <w:rsid w:val="002D4BE4"/>
    <w:rsid w:val="00304229"/>
    <w:rsid w:val="003C5053"/>
    <w:rsid w:val="006E2BE4"/>
    <w:rsid w:val="007D539D"/>
    <w:rsid w:val="008A3099"/>
    <w:rsid w:val="00FD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MARIZETE</cp:lastModifiedBy>
  <cp:revision>2</cp:revision>
  <dcterms:created xsi:type="dcterms:W3CDTF">2020-03-26T18:58:00Z</dcterms:created>
  <dcterms:modified xsi:type="dcterms:W3CDTF">2020-03-26T18:58:00Z</dcterms:modified>
</cp:coreProperties>
</file>