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ESCOLA MUNICIPAL DE EDUCAÇÃO BÁSICA AUGUSTINHO MARCON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DIRETORA: TATIANA M. BITTENCOURT MENEGAT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ASSESSORA TÉCNICA PEDAGÓGICA: MARISTELA BORELLA BARAUNA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ASSESSORA TÉCNICA ADMINISTRATIVA: MARGARETE PETTER DUTRA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PROFESSORA: JAQUELINE DEMARTINI</w:t>
      </w:r>
    </w:p>
    <w:p>
      <w:pPr>
        <w:tabs>
          <w:tab w:val="left" w:pos="4253" w:leader="none"/>
        </w:tabs>
        <w:spacing w:before="0" w:after="0" w:line="36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53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 de Inglês - 4º Ano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Relembrando a explicação:</w:t>
      </w:r>
    </w:p>
    <w:p>
      <w:pPr>
        <w:spacing w:before="0" w:after="0" w:line="36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PERSONAL PRONOUNS 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 pronomes mais conhecidos no Inglês são os pronomes pessoais. Eles são chamados de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Personal Pronouns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 servem para substituir nas frases o nome de alguém, algum animal ou objeto. 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São eles: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I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Eu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You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voc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ê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He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ele (para pessoa)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She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ela (para pessoa)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It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ele/ela (para animal/objeto)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We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ós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You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voc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ês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They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eles/elas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Veja alguns exemplos: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Lucy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is a student.</w:t>
      </w:r>
      <w:r>
        <w:rPr>
          <w:rFonts w:ascii="Arial" w:hAnsi="Arial" w:cs="Arial" w:eastAsia="Arial"/>
          <w:color w:val="FF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Lucy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uma aluna.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She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is a student.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Ela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uma aluna.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Mark</w:t>
      </w:r>
      <w:r>
        <w:rPr>
          <w:rFonts w:ascii="Arial" w:hAnsi="Arial" w:cs="Arial" w:eastAsia="Arial"/>
          <w:color w:val="FF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 a teacher.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Mark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um professor.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is a teacher.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Ele</w:t>
      </w:r>
      <w:r>
        <w:rPr>
          <w:rFonts w:ascii="Arial" w:hAnsi="Arial" w:cs="Arial" w:eastAsia="Arial"/>
          <w:color w:val="FF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um professor.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The dog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 small.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O cahorro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pequeno.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is small.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Ele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é pegueno.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Sugestão de vídeos de explicação e para treinar a pronúncia: </w:t>
      </w:r>
    </w:p>
    <w:p>
      <w:pPr>
        <w:numPr>
          <w:ilvl w:val="0"/>
          <w:numId w:val="8"/>
        </w:numPr>
        <w:spacing w:before="0" w:after="0" w:line="360"/>
        <w:ind w:right="0" w:left="1429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https://brasilescola.uol.com.br/videos/subject-pronouns-or-personal-pronouns.htm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8"/>
        </w:numPr>
        <w:spacing w:before="0" w:after="0" w:line="360"/>
        <w:ind w:right="0" w:left="1429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https://www.youtube.com/watch?v=SGPwdmddkqI</w:t>
        </w:r>
      </w:hyperlink>
    </w:p>
    <w:p>
      <w:pPr>
        <w:numPr>
          <w:ilvl w:val="0"/>
          <w:numId w:val="8"/>
        </w:numPr>
        <w:spacing w:before="0" w:after="0" w:line="360"/>
        <w:ind w:right="0" w:left="1429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https://www.youtube.com/watch?v=B_--6nNFaPo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8"/>
        </w:numPr>
        <w:spacing w:before="0" w:after="0" w:line="360"/>
        <w:ind w:right="0" w:left="1429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https://www.youtube.com/watch?v=pqR31RC7ol0</w:t>
        </w:r>
      </w:hyperlink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0" w:line="36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 1: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Pinte o pronome que se refere a cada figura: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(Provavelmente já está no caderno, fizemos na última aula. Se não terminou por favor finalizar.)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5212" w:dyaOrig="7238">
          <v:rect xmlns:o="urn:schemas-microsoft-com:office:office" xmlns:v="urn:schemas-microsoft-com:vml" id="rectole0000000000" style="width:260.600000pt;height:361.9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4"/>
        </w:objec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 2: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Substitua o que está destacado pelo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Personal Pronoun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(pronome pessoal) correspondente: 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(Provavelmente já está no caderno, iniciamos na última aula. Se não terminou por favor finalizar.)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Exemplo:</w:t>
      </w:r>
    </w:p>
    <w:p>
      <w:pPr>
        <w:numPr>
          <w:ilvl w:val="0"/>
          <w:numId w:val="15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The dog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is black.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It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 black.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Ele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é preto.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0" w:after="160" w:line="360"/>
        <w:ind w:right="0" w:left="714" w:hanging="35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My mother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is pretty.</w:t>
      </w:r>
    </w:p>
    <w:p>
      <w:pPr>
        <w:numPr>
          <w:ilvl w:val="0"/>
          <w:numId w:val="17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Jack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 a boy.</w:t>
      </w:r>
    </w:p>
    <w:p>
      <w:pPr>
        <w:numPr>
          <w:ilvl w:val="0"/>
          <w:numId w:val="17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Kate and Lucy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are teachers.</w:t>
      </w:r>
    </w:p>
    <w:p>
      <w:pPr>
        <w:numPr>
          <w:ilvl w:val="0"/>
          <w:numId w:val="17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My pencil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is yellow.</w:t>
      </w:r>
    </w:p>
    <w:p>
      <w:pPr>
        <w:numPr>
          <w:ilvl w:val="0"/>
          <w:numId w:val="17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Mark and 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are students.</w:t>
      </w:r>
    </w:p>
    <w:p>
      <w:pPr>
        <w:numPr>
          <w:ilvl w:val="0"/>
          <w:numId w:val="17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My sister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is at school.</w:t>
      </w:r>
    </w:p>
    <w:p>
      <w:pPr>
        <w:numPr>
          <w:ilvl w:val="0"/>
          <w:numId w:val="17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My books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are cool.</w:t>
      </w:r>
    </w:p>
    <w:p>
      <w:pPr>
        <w:numPr>
          <w:ilvl w:val="0"/>
          <w:numId w:val="17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The rose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is pink.</w:t>
      </w:r>
    </w:p>
    <w:p>
      <w:pPr>
        <w:numPr>
          <w:ilvl w:val="0"/>
          <w:numId w:val="17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The students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are intelligent.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20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 3:</w:t>
      </w:r>
    </w:p>
    <w:p>
      <w:pPr>
        <w:spacing w:before="0" w:after="160" w:line="259"/>
        <w:ind w:right="0" w:left="7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7707" w:dyaOrig="11372">
          <v:rect xmlns:o="urn:schemas-microsoft-com:office:office" xmlns:v="urn:schemas-microsoft-com:vml" id="rectole0000000001" style="width:385.350000pt;height:568.6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6"/>
        </w:objec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Explicação da atividade: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Escolha o pronome correto: (He, She, It, They)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2- Mude estas frases. (Use o pronome como no exemplo)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Sugestão de atividade On-line (games e quiz): 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8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https://www.learningchocolate.com/content/personal-pronouns-subject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ótimo para treinar 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9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https://www.montsemorales.com/gramatica/Personpronoun.htm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muito bom 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5">
    <w:abstractNumId w:val="42"/>
  </w:num>
  <w:num w:numId="8">
    <w:abstractNumId w:val="36"/>
  </w:num>
  <w:num w:numId="11">
    <w:abstractNumId w:val="30"/>
  </w:num>
  <w:num w:numId="13">
    <w:abstractNumId w:val="24"/>
  </w:num>
  <w:num w:numId="15">
    <w:abstractNumId w:val="18"/>
  </w:num>
  <w:num w:numId="17">
    <w:abstractNumId w:val="12"/>
  </w:num>
  <w:num w:numId="20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pqR31RC7ol0" Id="docRId3" Type="http://schemas.openxmlformats.org/officeDocument/2006/relationships/hyperlink" /><Relationship Target="media/image1.wmf" Id="docRId7" Type="http://schemas.openxmlformats.org/officeDocument/2006/relationships/image" /><Relationship TargetMode="External" Target="https://brasilescola.uol.com.br/videos/subject-pronouns-or-personal-pronouns.htm" Id="docRId0" Type="http://schemas.openxmlformats.org/officeDocument/2006/relationships/hyperlink" /><Relationship Target="numbering.xml" Id="docRId10" Type="http://schemas.openxmlformats.org/officeDocument/2006/relationships/numbering" /><Relationship TargetMode="External" Target="https://www.youtube.com/watch?v=B_--6nNFaPo" Id="docRId2" Type="http://schemas.openxmlformats.org/officeDocument/2006/relationships/hyperlink" /><Relationship Target="embeddings/oleObject0.bin" Id="docRId4" Type="http://schemas.openxmlformats.org/officeDocument/2006/relationships/oleObject" /><Relationship Target="embeddings/oleObject1.bin" Id="docRId6" Type="http://schemas.openxmlformats.org/officeDocument/2006/relationships/oleObject" /><Relationship TargetMode="External" Target="https://www.learningchocolate.com/content/personal-pronouns-subject" Id="docRId8" Type="http://schemas.openxmlformats.org/officeDocument/2006/relationships/hyperlink" /><Relationship TargetMode="External" Target="https://www.youtube.com/watch?v=SGPwdmddkqI" Id="docRId1" Type="http://schemas.openxmlformats.org/officeDocument/2006/relationships/hyperlink" /><Relationship Target="styles.xml" Id="docRId11" Type="http://schemas.openxmlformats.org/officeDocument/2006/relationships/styles" /><Relationship Target="media/image0.wmf" Id="docRId5" Type="http://schemas.openxmlformats.org/officeDocument/2006/relationships/image" /><Relationship TargetMode="External" Target="https://www.montsemorales.com/gramatica/Personpronoun.htm" Id="docRId9" Type="http://schemas.openxmlformats.org/officeDocument/2006/relationships/hyperlink" /></Relationships>
</file>