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E1" w:rsidRPr="002F494F" w:rsidRDefault="00F85BE1" w:rsidP="00F85B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PROFESSOR: PAULO ANDRÉ KLEIN                     </w:t>
      </w:r>
    </w:p>
    <w:p w:rsidR="00F85BE1" w:rsidRPr="002F494F" w:rsidRDefault="00F85BE1" w:rsidP="00F85B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DISCIPLINA: MÚSICA                </w:t>
      </w:r>
    </w:p>
    <w:p w:rsidR="00F85BE1" w:rsidRPr="002F494F" w:rsidRDefault="00F85BE1" w:rsidP="00F85B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DATA: </w:t>
      </w:r>
      <w:r w:rsidR="00A7691A">
        <w:rPr>
          <w:rFonts w:ascii="Arial" w:hAnsi="Arial" w:cs="Arial"/>
          <w:sz w:val="24"/>
          <w:szCs w:val="24"/>
        </w:rPr>
        <w:t>06</w:t>
      </w:r>
      <w:r w:rsidRPr="002F494F">
        <w:rPr>
          <w:rFonts w:ascii="Arial" w:hAnsi="Arial" w:cs="Arial"/>
          <w:sz w:val="24"/>
          <w:szCs w:val="24"/>
        </w:rPr>
        <w:t>/0</w:t>
      </w:r>
      <w:r w:rsidR="00A7691A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2F494F">
        <w:rPr>
          <w:rFonts w:ascii="Arial" w:hAnsi="Arial" w:cs="Arial"/>
          <w:sz w:val="24"/>
          <w:szCs w:val="24"/>
        </w:rPr>
        <w:t>/2020</w:t>
      </w:r>
    </w:p>
    <w:p w:rsidR="00F85BE1" w:rsidRDefault="00F85BE1" w:rsidP="00F85BE1">
      <w:pPr>
        <w:spacing w:after="0" w:line="240" w:lineRule="auto"/>
        <w:rPr>
          <w:rFonts w:ascii="Arial" w:hAnsi="Arial" w:cs="Arial"/>
        </w:rPr>
      </w:pPr>
    </w:p>
    <w:p w:rsidR="00F85BE1" w:rsidRPr="002F494F" w:rsidRDefault="00F85BE1" w:rsidP="00F85B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494F">
        <w:rPr>
          <w:rFonts w:ascii="Arial" w:hAnsi="Arial" w:cs="Arial"/>
          <w:b/>
          <w:bCs/>
          <w:sz w:val="24"/>
          <w:szCs w:val="24"/>
        </w:rPr>
        <w:t>AULA 1 – 4ª ANO</w:t>
      </w:r>
    </w:p>
    <w:p w:rsidR="00F85BE1" w:rsidRDefault="00F85BE1" w:rsidP="00F85BE1">
      <w:pPr>
        <w:spacing w:after="0" w:line="240" w:lineRule="auto"/>
      </w:pPr>
    </w:p>
    <w:p w:rsidR="00F85BE1" w:rsidRPr="00F85BE1" w:rsidRDefault="00F85BE1" w:rsidP="00F85B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85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Parece simples só abrir a boca e cantar. De certa forma é assim, mas a técnica vocal envolve diversos processos. É um conjunto de movimentos fisiológicos, selecionados para isso, ordenados e sistematizados com a finalidade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melhorar a qualidade da voz, e não causar danos.</w:t>
      </w:r>
    </w:p>
    <w:p w:rsidR="00F85BE1" w:rsidRDefault="00F85BE1" w:rsidP="00F85B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85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É por meio da busca pela independência dos músculos atuantes no canto que se pode chegar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ao ponto correto </w:t>
      </w:r>
      <w:r w:rsidRPr="00F85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 mecanismo vocal. As técnicas de canto consistem basicamente na junção de exercícios de relaxamento, respiração e bom uso da caixa de ressonância.</w:t>
      </w:r>
    </w:p>
    <w:p w:rsidR="00F85BE1" w:rsidRDefault="00F85BE1" w:rsidP="00F85B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85BE1" w:rsidRPr="00F85BE1" w:rsidRDefault="00F85BE1" w:rsidP="00F85B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F85B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EXERCÍCIOS DE RELAXAMENTO: </w:t>
      </w:r>
    </w:p>
    <w:p w:rsidR="00F85BE1" w:rsidRPr="00F85BE1" w:rsidRDefault="00F85BE1" w:rsidP="00F85BE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85BE1">
        <w:rPr>
          <w:rFonts w:ascii="Arial" w:hAnsi="Arial" w:cs="Arial"/>
          <w:sz w:val="24"/>
          <w:szCs w:val="24"/>
        </w:rPr>
        <w:t>Circular a cabeça para a Direita e para a esquerda</w:t>
      </w:r>
    </w:p>
    <w:p w:rsidR="00F85BE1" w:rsidRPr="00F85BE1" w:rsidRDefault="00F85BE1" w:rsidP="00F85BE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85BE1">
        <w:rPr>
          <w:rFonts w:ascii="Arial" w:hAnsi="Arial" w:cs="Arial"/>
          <w:sz w:val="24"/>
          <w:szCs w:val="24"/>
        </w:rPr>
        <w:t>Circular a cabeça para os lados, para cima e para baixo</w:t>
      </w:r>
    </w:p>
    <w:p w:rsidR="00F85BE1" w:rsidRPr="00F85BE1" w:rsidRDefault="00F85BE1" w:rsidP="00F85BE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85BE1">
        <w:rPr>
          <w:rFonts w:ascii="Arial" w:hAnsi="Arial" w:cs="Arial"/>
          <w:sz w:val="24"/>
          <w:szCs w:val="24"/>
        </w:rPr>
        <w:t>Fazer caretas procurando utilizar todos os músculos do rosto</w:t>
      </w:r>
    </w:p>
    <w:p w:rsidR="00F85BE1" w:rsidRPr="00F85BE1" w:rsidRDefault="00F85BE1" w:rsidP="00F85BE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85BE1">
        <w:rPr>
          <w:rFonts w:ascii="Arial" w:hAnsi="Arial" w:cs="Arial"/>
          <w:sz w:val="24"/>
          <w:szCs w:val="24"/>
        </w:rPr>
        <w:t>Articular A/E/I/O/U, forçando o diafragma e as expressões.</w:t>
      </w:r>
    </w:p>
    <w:p w:rsidR="002F494F" w:rsidRDefault="002F494F" w:rsidP="00F85BE1">
      <w:pPr>
        <w:ind w:firstLine="709"/>
      </w:pPr>
    </w:p>
    <w:p w:rsidR="00F85BE1" w:rsidRPr="007221E4" w:rsidRDefault="002F494F" w:rsidP="007221E4">
      <w:pPr>
        <w:ind w:firstLine="709"/>
        <w:rPr>
          <w:rFonts w:ascii="Arial" w:hAnsi="Arial" w:cs="Arial"/>
          <w:b/>
          <w:bCs/>
          <w:sz w:val="24"/>
          <w:szCs w:val="24"/>
        </w:rPr>
      </w:pPr>
      <w:r w:rsidRPr="007221E4">
        <w:rPr>
          <w:rFonts w:ascii="Arial" w:hAnsi="Arial" w:cs="Arial"/>
          <w:b/>
          <w:bCs/>
          <w:sz w:val="24"/>
          <w:szCs w:val="24"/>
        </w:rPr>
        <w:t>APARELHO FONADOR</w:t>
      </w:r>
    </w:p>
    <w:p w:rsidR="007221E4" w:rsidRPr="007221E4" w:rsidRDefault="000A0F4E" w:rsidP="000A0F4E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 w:rsidR="007221E4" w:rsidRPr="002F494F">
        <w:rPr>
          <w:b/>
          <w:bCs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-308610</wp:posOffset>
            </wp:positionH>
            <wp:positionV relativeFrom="paragraph">
              <wp:posOffset>168910</wp:posOffset>
            </wp:positionV>
            <wp:extent cx="3020695" cy="3505200"/>
            <wp:effectExtent l="0" t="0" r="8255" b="0"/>
            <wp:wrapSquare wrapText="bothSides"/>
            <wp:docPr id="1" name="Imagem 1" descr="Blog da Linguística para Alunos - KARISE: FUNCIONAMENTO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da Linguística para Alunos - KARISE: FUNCIONAMENTO D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21E4" w:rsidRPr="007221E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Os pulmões, os brônquios e a traqueia</w:t>
      </w:r>
      <w:r w:rsidR="007221E4" w:rsidRP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- estes são os órgãos respiratórios que fornecem a corrente de </w:t>
      </w:r>
      <w:hyperlink r:id="rId8" w:history="1">
        <w:r w:rsidR="007221E4" w:rsidRPr="007221E4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pt-BR"/>
          </w:rPr>
          <w:t>ar</w:t>
        </w:r>
      </w:hyperlink>
      <w:r w:rsidR="007221E4" w:rsidRP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matéria-prima da fonação;</w:t>
      </w:r>
    </w:p>
    <w:p w:rsidR="007221E4" w:rsidRPr="007221E4" w:rsidRDefault="000A0F4E" w:rsidP="000A0F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="007221E4" w:rsidRP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laringe é o lugar onde se localizam as cordas vocais, que produzem a energia sonora utilizada na fala;</w:t>
      </w:r>
      <w:r w:rsid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="007221E4" w:rsidRP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cavidades (faringe, boca e fossas nasais) que funcionam como caixa de ressonância, uma vez que a cavidade bucal pode variar de forma e de volume, graças aos movimentos dos órgãos ativos, sobretudo da língua, importantíssimos na fonação, tornando-se sinônimo de idioma.</w:t>
      </w:r>
    </w:p>
    <w:p w:rsidR="002F494F" w:rsidRDefault="002F494F" w:rsidP="002F494F">
      <w:pPr>
        <w:rPr>
          <w:b/>
          <w:bCs/>
        </w:rPr>
      </w:pPr>
    </w:p>
    <w:p w:rsidR="000A0F4E" w:rsidRDefault="000A0F4E" w:rsidP="002F494F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0A0F4E" w:rsidRDefault="000A0F4E" w:rsidP="002F494F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2F494F" w:rsidRPr="002F494F" w:rsidRDefault="002F494F" w:rsidP="000A0F4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F494F">
        <w:rPr>
          <w:rFonts w:ascii="Arial" w:hAnsi="Arial" w:cs="Arial"/>
          <w:b/>
          <w:bCs/>
          <w:sz w:val="24"/>
          <w:szCs w:val="24"/>
        </w:rPr>
        <w:t>AS PREGAS VOCAIS</w:t>
      </w:r>
    </w:p>
    <w:p w:rsidR="002F494F" w:rsidRDefault="002F494F" w:rsidP="002F49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lastRenderedPageBreak/>
        <w:t xml:space="preserve">As </w:t>
      </w:r>
      <w:r w:rsidR="000A0F4E">
        <w:rPr>
          <w:rFonts w:ascii="Arial" w:hAnsi="Arial" w:cs="Arial"/>
          <w:sz w:val="24"/>
          <w:szCs w:val="24"/>
        </w:rPr>
        <w:t>cordas</w:t>
      </w:r>
      <w:r w:rsidRPr="002F494F">
        <w:rPr>
          <w:rFonts w:ascii="Arial" w:hAnsi="Arial" w:cs="Arial"/>
          <w:sz w:val="24"/>
          <w:szCs w:val="24"/>
        </w:rPr>
        <w:t xml:space="preserve"> vocais</w:t>
      </w:r>
      <w:r w:rsidR="000A0F4E" w:rsidRPr="000A0F4E">
        <w:rPr>
          <w:rFonts w:ascii="Arial" w:hAnsi="Arial" w:cs="Arial"/>
          <w:color w:val="222222"/>
          <w:sz w:val="24"/>
          <w:szCs w:val="24"/>
          <w:shd w:val="clear" w:color="auto" w:fill="FFFFFF"/>
        </w:rPr>
        <w:t>são </w:t>
      </w:r>
      <w:r w:rsidR="000A0F4E" w:rsidRPr="000A0F4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um tecido musculoso</w:t>
      </w:r>
      <w:r w:rsidR="000A0F4E" w:rsidRPr="000A0F4E">
        <w:rPr>
          <w:rFonts w:ascii="Arial" w:hAnsi="Arial" w:cs="Arial"/>
          <w:color w:val="222222"/>
          <w:sz w:val="24"/>
          <w:szCs w:val="24"/>
          <w:shd w:val="clear" w:color="auto" w:fill="FFFFFF"/>
        </w:rPr>
        <w:t>, situadas no interior da laringe</w:t>
      </w:r>
      <w:r w:rsidR="000A0F4E">
        <w:rPr>
          <w:rFonts w:ascii="Arial" w:hAnsi="Arial" w:cs="Arial"/>
          <w:color w:val="222222"/>
          <w:sz w:val="24"/>
          <w:szCs w:val="24"/>
          <w:shd w:val="clear" w:color="auto" w:fill="FFFFFF"/>
        </w:rPr>
        <w:t>, que ao</w:t>
      </w:r>
      <w:r w:rsidR="000A0F4E" w:rsidRPr="000A0F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expulsar o ar por elas</w:t>
      </w:r>
      <w:r w:rsidR="000A0F4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A0F4E" w:rsidRPr="000A0F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 fazem vibrar produzindo o som pelo qual nos comunicamos.</w:t>
      </w:r>
      <w:r w:rsidR="000A0F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Elas</w:t>
      </w:r>
      <w:r w:rsidRPr="002F494F">
        <w:rPr>
          <w:rFonts w:ascii="Arial" w:hAnsi="Arial" w:cs="Arial"/>
          <w:sz w:val="24"/>
          <w:szCs w:val="24"/>
        </w:rPr>
        <w:t xml:space="preserve"> fazem o movimento abre-fecha, ou seja, quando estamos calados elas estão abertas (momento da respiração) e quando falamos ou cantamos elas se fecham (momento da fonação). Infelizmente elas não fazem somente estes movimentos, mas também se chocam quando são submetidas a abusos vocais como: gritos, pigarreio e tosses excessivos, utilizar tons graves ou agudos demais, praticar esportes falando, competição sonora, etc... Estes choques podem prejudicar demasiadamente as pregas vocais.</w:t>
      </w:r>
    </w:p>
    <w:p w:rsidR="007221E4" w:rsidRDefault="007221E4" w:rsidP="002F49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21E4" w:rsidRPr="007221E4" w:rsidRDefault="007221E4" w:rsidP="002F494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221E4">
        <w:rPr>
          <w:rFonts w:ascii="Arial" w:hAnsi="Arial" w:cs="Arial"/>
          <w:b/>
          <w:bCs/>
          <w:sz w:val="24"/>
          <w:szCs w:val="24"/>
        </w:rPr>
        <w:t>CUIDADOS NECESSÁRIOS</w:t>
      </w:r>
    </w:p>
    <w:p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Beba bastante água para manter as pregas vocais hidratadas e em boa condição de vibração.</w:t>
      </w:r>
    </w:p>
    <w:p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Coma maçã! A maçã possui propriedades adstringentes que auxiliam na limpeza da boca e da faringe, favorecendo uma voz com melhor ressonância.</w:t>
      </w:r>
    </w:p>
    <w:p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Beba suco de frutas! (Principalmente de frutas cítricas).</w:t>
      </w:r>
    </w:p>
    <w:p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Evite usar roupas apertadas, principalmente nas regiões do abdômen, cintura, peito e pescoço, pois isso poderá dificultar a respiração.</w:t>
      </w:r>
    </w:p>
    <w:p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Não use pastilhas, sprays, anestésicos sem orientação médica, pois para cada caso existe uma medicação específica.</w:t>
      </w:r>
    </w:p>
    <w:p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Evite alimentos gordurosos e "pesados" antes das apresentações, pois dificultam a digestão.</w:t>
      </w:r>
    </w:p>
    <w:p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Durma bem! Procure dormir, no mínimo, 8 horas por dia.</w:t>
      </w:r>
    </w:p>
    <w:p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Não durma de estômago cheio pois pode provocar refluxo gastresofágico que é altamente prejudicial às pregas vocais.</w:t>
      </w:r>
    </w:p>
    <w:p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Não cante se estiver doente! Quando cantamos envolvemos todo o nosso corpo e gastamos muita energia, então recupere-se antes de voltar a cantar.</w:t>
      </w:r>
    </w:p>
    <w:p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Evite ficar exposto por muitas horas em ambiente que utiliza ar condicionado, pois, provoca o ressecamento das pregas vocais. Em casos onde isso não for possível, procure estar sempre lubrificando as pregas vocais com água ou suco sem gelo.</w:t>
      </w:r>
    </w:p>
    <w:p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Evite ambiente com mofo, poeira ou cheiros muito fortes, principalmente se você for alérgico.</w:t>
      </w:r>
    </w:p>
    <w:p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Evite a competição sonora, ou seja, falar ou cantar em lugares muito barulhentos.</w:t>
      </w:r>
    </w:p>
    <w:p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lastRenderedPageBreak/>
        <w:t>Evite choques bruscos de temperatura.</w:t>
      </w:r>
    </w:p>
    <w:p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Evite bebidas geladas.</w:t>
      </w:r>
    </w:p>
    <w:p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Evite cochichar pois, ao contrário do que pensamos, no ato de cochichar submetemos nossas pregas vocais a um grande esforço provocando um desgaste muitas vezes maior do que se conversarmos normalmente.</w:t>
      </w:r>
    </w:p>
    <w:p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Durante a fonação, mantenha a cabeça reta, uma postura ereta com os dois pés apoiados no chão, pois assim permite a passagem do ar sem dificuldades e o diafragma trabalha melhor.</w:t>
      </w:r>
    </w:p>
    <w:p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Articular bem as palavras, usando também expressões faciais para evitar o abuso vocal.</w:t>
      </w:r>
    </w:p>
    <w:p w:rsidR="007221E4" w:rsidRPr="007221E4" w:rsidRDefault="007221E4" w:rsidP="007221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221E4">
        <w:rPr>
          <w:rFonts w:ascii="Arial" w:hAnsi="Arial" w:cs="Arial"/>
          <w:sz w:val="24"/>
          <w:szCs w:val="24"/>
        </w:rPr>
        <w:t>Não economize na hora de comprar equipamentos para a voz. Os microfones devem receber atenção especial. Utilize somente a linha profissional. Quando tentamos compensar a má qualidade do som, com a voz, acabamos afônicos!</w:t>
      </w:r>
    </w:p>
    <w:p w:rsidR="007221E4" w:rsidRPr="002F494F" w:rsidRDefault="007221E4" w:rsidP="002F49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F494F" w:rsidRDefault="007221E4" w:rsidP="007221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ATIVIDADES: </w:t>
      </w:r>
    </w:p>
    <w:p w:rsidR="007221E4" w:rsidRDefault="007221E4" w:rsidP="007221E4">
      <w:pPr>
        <w:rPr>
          <w:rFonts w:ascii="Arial" w:hAnsi="Arial" w:cs="Arial"/>
          <w:b/>
          <w:bCs/>
          <w:sz w:val="24"/>
          <w:szCs w:val="24"/>
        </w:rPr>
      </w:pPr>
    </w:p>
    <w:p w:rsidR="007221E4" w:rsidRDefault="007221E4" w:rsidP="000A0F4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01</w:t>
      </w:r>
      <w:r w:rsidR="000A0F4E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0A0F4E">
        <w:rPr>
          <w:rFonts w:ascii="Arial" w:hAnsi="Arial" w:cs="Arial"/>
          <w:sz w:val="24"/>
          <w:szCs w:val="24"/>
        </w:rPr>
        <w:t xml:space="preserve">Quais </w:t>
      </w:r>
      <w:r w:rsidR="000A0F4E" w:rsidRP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são os órgãos respiratórios que fornecem a corrente de </w:t>
      </w:r>
      <w:hyperlink r:id="rId9" w:history="1">
        <w:r w:rsidR="000A0F4E" w:rsidRPr="007221E4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pt-BR"/>
          </w:rPr>
          <w:t>ar</w:t>
        </w:r>
      </w:hyperlink>
      <w:r w:rsidR="000A0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para a produção da nossa voz?</w:t>
      </w:r>
    </w:p>
    <w:p w:rsidR="000A0F4E" w:rsidRPr="000A0F4E" w:rsidRDefault="000A0F4E" w:rsidP="000A0F4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A0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R:_____________________________________________________________.</w:t>
      </w:r>
    </w:p>
    <w:p w:rsidR="000A0F4E" w:rsidRDefault="000A0F4E" w:rsidP="000A0F4E">
      <w:pPr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0A0F4E" w:rsidRDefault="000A0F4E" w:rsidP="000A0F4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02 -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</w:t>
      </w:r>
      <w:r w:rsidRPr="007221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nde se localizam as cordas vocais, que produzem a energia sonora utilizada na fala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? </w:t>
      </w:r>
    </w:p>
    <w:p w:rsidR="000A0F4E" w:rsidRDefault="000A0F4E" w:rsidP="000A0F4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R: _____________________________________________________________.</w:t>
      </w:r>
    </w:p>
    <w:p w:rsidR="000A0F4E" w:rsidRDefault="000A0F4E" w:rsidP="000A0F4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A0F4E" w:rsidRDefault="000A0F4E" w:rsidP="000A0F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A0F4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03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Assinale a alternativa correta. </w:t>
      </w:r>
    </w:p>
    <w:p w:rsidR="000A0F4E" w:rsidRPr="000A0F4E" w:rsidRDefault="000A0F4E" w:rsidP="000A0F4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A0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que são as cordas vocais? </w:t>
      </w:r>
    </w:p>
    <w:p w:rsidR="000A0F4E" w:rsidRDefault="000A0F4E" w:rsidP="000A0F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(    ) Tecidos musculosos    (    ) Órgão   (    ) Nervos </w:t>
      </w:r>
    </w:p>
    <w:p w:rsidR="000A0F4E" w:rsidRDefault="000A0F4E" w:rsidP="000A0F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A0F4E" w:rsidRDefault="000A0F4E" w:rsidP="000A0F4E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04 – No vídeo, foi explicado sobre algum alimento que auxilia na limpeza das pregas vocais? Qual?</w:t>
      </w:r>
    </w:p>
    <w:p w:rsidR="000A0F4E" w:rsidRPr="000A0F4E" w:rsidRDefault="000A0F4E" w:rsidP="000A0F4E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A0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R:_____________________________________________________________.</w:t>
      </w:r>
    </w:p>
    <w:sectPr w:rsidR="000A0F4E" w:rsidRPr="000A0F4E" w:rsidSect="00471EF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4CB" w:rsidRDefault="00F764CB" w:rsidP="00F85BE1">
      <w:pPr>
        <w:spacing w:after="0" w:line="240" w:lineRule="auto"/>
      </w:pPr>
      <w:r>
        <w:separator/>
      </w:r>
    </w:p>
  </w:endnote>
  <w:endnote w:type="continuationSeparator" w:id="1">
    <w:p w:rsidR="00F764CB" w:rsidRDefault="00F764CB" w:rsidP="00F8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4CB" w:rsidRDefault="00F764CB" w:rsidP="00F85BE1">
      <w:pPr>
        <w:spacing w:after="0" w:line="240" w:lineRule="auto"/>
      </w:pPr>
      <w:r>
        <w:separator/>
      </w:r>
    </w:p>
  </w:footnote>
  <w:footnote w:type="continuationSeparator" w:id="1">
    <w:p w:rsidR="00F764CB" w:rsidRDefault="00F764CB" w:rsidP="00F8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1A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495300</wp:posOffset>
          </wp:positionH>
          <wp:positionV relativeFrom="paragraph">
            <wp:posOffset>-230505</wp:posOffset>
          </wp:positionV>
          <wp:extent cx="800100" cy="871638"/>
          <wp:effectExtent l="0" t="0" r="0" b="5080"/>
          <wp:wrapNone/>
          <wp:docPr id="4123" name="Imagem 4123" descr="Resultado de imagem para municipio de catanduv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municipio de catanduv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4095">
      <w:rPr>
        <w:rFonts w:ascii="Arial" w:hAnsi="Arial" w:cs="Arial"/>
        <w:bCs/>
        <w:noProof/>
        <w:spacing w:val="-5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4558665</wp:posOffset>
          </wp:positionH>
          <wp:positionV relativeFrom="topMargin">
            <wp:posOffset>236220</wp:posOffset>
          </wp:positionV>
          <wp:extent cx="762000" cy="762000"/>
          <wp:effectExtent l="0" t="0" r="0" b="0"/>
          <wp:wrapNone/>
          <wp:docPr id="4124" name="Imagem 4124" descr="C:\Users\Antunes\Desktop\clave_de_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unes\Desktop\clave_de_s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4B">
      <w:rPr>
        <w:rFonts w:ascii="Arial" w:hAnsi="Arial" w:cs="Arial"/>
        <w:bCs/>
        <w:spacing w:val="-5"/>
        <w:lang w:val="pt-PT"/>
      </w:rPr>
      <w:t>Estado de Santa Catarina</w:t>
    </w:r>
  </w:p>
  <w:p w:rsidR="00A7691A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 xml:space="preserve">Prefeitura Municipal de </w:t>
    </w:r>
    <w:r>
      <w:rPr>
        <w:rFonts w:ascii="Arial" w:hAnsi="Arial" w:cs="Arial"/>
        <w:bCs/>
        <w:spacing w:val="-5"/>
        <w:lang w:val="pt-PT"/>
      </w:rPr>
      <w:t>Catanduvas</w:t>
    </w:r>
  </w:p>
  <w:p w:rsidR="00A7691A" w:rsidRPr="00924646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>Secretaria de Educação e Cultura</w:t>
    </w:r>
  </w:p>
  <w:p w:rsidR="00F85BE1" w:rsidRDefault="00F85BE1" w:rsidP="00F85BE1">
    <w:pPr>
      <w:pStyle w:val="Cabealho"/>
    </w:pPr>
  </w:p>
  <w:p w:rsidR="00F85BE1" w:rsidRDefault="00F85BE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8A"/>
    <w:multiLevelType w:val="hybridMultilevel"/>
    <w:tmpl w:val="7DC438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17C0"/>
    <w:multiLevelType w:val="multilevel"/>
    <w:tmpl w:val="9B42D7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50903ED"/>
    <w:multiLevelType w:val="hybridMultilevel"/>
    <w:tmpl w:val="BA20CE2C"/>
    <w:lvl w:ilvl="0" w:tplc="0868E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5070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16D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1290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49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6280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C23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9EF0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66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5250B3D"/>
    <w:multiLevelType w:val="hybridMultilevel"/>
    <w:tmpl w:val="A468B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922C9"/>
    <w:multiLevelType w:val="hybridMultilevel"/>
    <w:tmpl w:val="598E1478"/>
    <w:lvl w:ilvl="0" w:tplc="AC5CF8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6B3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049F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252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844E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7C7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A4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1A12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8693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6D92963"/>
    <w:multiLevelType w:val="hybridMultilevel"/>
    <w:tmpl w:val="0E7E5356"/>
    <w:lvl w:ilvl="0" w:tplc="90FA5E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06BA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882A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C088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E5E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F8BF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A2C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06E4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B2B7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C157C9A"/>
    <w:multiLevelType w:val="hybridMultilevel"/>
    <w:tmpl w:val="D7E88A64"/>
    <w:lvl w:ilvl="0" w:tplc="810C4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62DE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48DD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8607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26E6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0C0B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A030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EC6F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26E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D5B584A"/>
    <w:multiLevelType w:val="hybridMultilevel"/>
    <w:tmpl w:val="9C2243D2"/>
    <w:lvl w:ilvl="0" w:tplc="65B8C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A4C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2CDE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3CB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34DC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02DA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4CB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ACA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08A9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5BE1"/>
    <w:rsid w:val="000A0F4E"/>
    <w:rsid w:val="002F494F"/>
    <w:rsid w:val="00310DBC"/>
    <w:rsid w:val="00371025"/>
    <w:rsid w:val="00471EF0"/>
    <w:rsid w:val="007221E4"/>
    <w:rsid w:val="0097509D"/>
    <w:rsid w:val="00A7691A"/>
    <w:rsid w:val="00CD2AA8"/>
    <w:rsid w:val="00F764CB"/>
    <w:rsid w:val="00F85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BE1"/>
  </w:style>
  <w:style w:type="paragraph" w:styleId="Rodap">
    <w:name w:val="footer"/>
    <w:basedOn w:val="Normal"/>
    <w:link w:val="RodapChar"/>
    <w:uiPriority w:val="99"/>
    <w:unhideWhenUsed/>
    <w:rsid w:val="00F8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BE1"/>
  </w:style>
  <w:style w:type="paragraph" w:styleId="NormalWeb">
    <w:name w:val="Normal (Web)"/>
    <w:basedOn w:val="Normal"/>
    <w:uiPriority w:val="99"/>
    <w:semiHidden/>
    <w:unhideWhenUsed/>
    <w:rsid w:val="00F8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85BE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221E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221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9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5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poescolar.com/pesquisa/a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rupoescolar.com/pesquisa/ar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André Klein Klein</dc:creator>
  <cp:lastModifiedBy>user</cp:lastModifiedBy>
  <cp:revision>2</cp:revision>
  <dcterms:created xsi:type="dcterms:W3CDTF">2020-04-06T17:43:00Z</dcterms:created>
  <dcterms:modified xsi:type="dcterms:W3CDTF">2020-04-06T17:43:00Z</dcterms:modified>
</cp:coreProperties>
</file>