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20F6D29E" w:rsidR="00692365" w:rsidRPr="0009357D" w:rsidRDefault="008520B5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4B00B47" w14:textId="77777777" w:rsidR="00920042" w:rsidRDefault="008520B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SEMANA VAMOS </w:t>
      </w:r>
      <w:r w:rsidR="00920042">
        <w:rPr>
          <w:rFonts w:ascii="Arial" w:hAnsi="Arial" w:cs="Arial"/>
          <w:sz w:val="24"/>
          <w:szCs w:val="24"/>
        </w:rPr>
        <w:t>CONTINUAR</w:t>
      </w:r>
      <w:r w:rsidR="001C3D55">
        <w:rPr>
          <w:rFonts w:ascii="Arial" w:hAnsi="Arial" w:cs="Arial"/>
          <w:sz w:val="24"/>
          <w:szCs w:val="24"/>
        </w:rPr>
        <w:t xml:space="preserve"> </w:t>
      </w:r>
      <w:r w:rsidR="00920042">
        <w:rPr>
          <w:rFonts w:ascii="Arial" w:hAnsi="Arial" w:cs="Arial"/>
          <w:sz w:val="24"/>
          <w:szCs w:val="24"/>
        </w:rPr>
        <w:t>C</w:t>
      </w:r>
      <w:r w:rsidR="001C3D55">
        <w:rPr>
          <w:rFonts w:ascii="Arial" w:hAnsi="Arial" w:cs="Arial"/>
          <w:sz w:val="24"/>
          <w:szCs w:val="24"/>
        </w:rPr>
        <w:t>O</w:t>
      </w:r>
      <w:r w:rsidR="00920042">
        <w:rPr>
          <w:rFonts w:ascii="Arial" w:hAnsi="Arial" w:cs="Arial"/>
          <w:sz w:val="24"/>
          <w:szCs w:val="24"/>
        </w:rPr>
        <w:t>M</w:t>
      </w:r>
      <w:r w:rsidR="001C3D55">
        <w:rPr>
          <w:rFonts w:ascii="Arial" w:hAnsi="Arial" w:cs="Arial"/>
          <w:sz w:val="24"/>
          <w:szCs w:val="24"/>
        </w:rPr>
        <w:t xml:space="preserve"> </w:t>
      </w:r>
      <w:r w:rsidR="00920042">
        <w:rPr>
          <w:rFonts w:ascii="Arial" w:hAnsi="Arial" w:cs="Arial"/>
          <w:sz w:val="24"/>
          <w:szCs w:val="24"/>
        </w:rPr>
        <w:t xml:space="preserve">O </w:t>
      </w:r>
      <w:r w:rsidR="001C3D55">
        <w:rPr>
          <w:rFonts w:ascii="Arial" w:hAnsi="Arial" w:cs="Arial"/>
          <w:sz w:val="24"/>
          <w:szCs w:val="24"/>
        </w:rPr>
        <w:t xml:space="preserve">CONTEÚDO DA TEORIA MUSICAL, MAIS ESPECÍFICO EM PAUTA, PARTITURA E NOTAS MUSICAIS. </w:t>
      </w:r>
    </w:p>
    <w:p w14:paraId="3C4810F1" w14:textId="77777777" w:rsidR="00920042" w:rsidRDefault="00920042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437A" w14:textId="77777777" w:rsidR="00920042" w:rsidRDefault="001C3D5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COM ATENÇÃO E COPIEM NO CADERNO. </w:t>
      </w:r>
    </w:p>
    <w:p w14:paraId="36A093B5" w14:textId="33BEC152" w:rsidR="008520B5" w:rsidRDefault="001C3D5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REALIZAR A IMPRESSÃO PODE COLAR.</w:t>
      </w:r>
    </w:p>
    <w:p w14:paraId="33A9D7CB" w14:textId="77777777" w:rsidR="001C3D55" w:rsidRPr="008D7695" w:rsidRDefault="001C3D55" w:rsidP="001C3D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EA098B" w14:textId="77777777" w:rsidR="00920042" w:rsidRPr="008D7695" w:rsidRDefault="00920042" w:rsidP="0092004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6A7D0338" w14:textId="10D8F481" w:rsidR="00920042" w:rsidRDefault="00920042" w:rsidP="00920042">
      <w:pPr>
        <w:spacing w:after="0" w:line="360" w:lineRule="auto"/>
        <w:rPr>
          <w:rStyle w:val="Forte"/>
          <w:rFonts w:ascii="Arial" w:hAnsi="Arial" w:cs="Arial"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Data:</w:t>
      </w:r>
      <w:r w:rsidRPr="008D7695">
        <w:rPr>
          <w:rFonts w:ascii="Arial" w:hAnsi="Arial" w:cs="Arial"/>
          <w:b/>
          <w:bCs/>
          <w:sz w:val="24"/>
          <w:szCs w:val="24"/>
        </w:rPr>
        <w:br/>
      </w:r>
    </w:p>
    <w:p w14:paraId="6E28ADD6" w14:textId="77777777" w:rsidR="00920042" w:rsidRPr="008D7695" w:rsidRDefault="00920042" w:rsidP="00920042">
      <w:pPr>
        <w:spacing w:after="0" w:line="360" w:lineRule="auto"/>
        <w:rPr>
          <w:rStyle w:val="Forte"/>
          <w:rFonts w:ascii="Arial" w:hAnsi="Arial" w:cs="Arial"/>
          <w:sz w:val="24"/>
          <w:szCs w:val="24"/>
        </w:rPr>
      </w:pPr>
    </w:p>
    <w:p w14:paraId="58F1607F" w14:textId="77777777" w:rsidR="00920042" w:rsidRPr="008D7695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8D7695">
        <w:rPr>
          <w:rStyle w:val="Forte"/>
          <w:rFonts w:ascii="Arial" w:hAnsi="Arial" w:cs="Arial"/>
          <w:bdr w:val="none" w:sz="0" w:space="0" w:color="auto" w:frame="1"/>
        </w:rPr>
        <w:t>A sacada</w:t>
      </w:r>
    </w:p>
    <w:p w14:paraId="3F0FCA38" w14:textId="23286D3F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D7695">
        <w:rPr>
          <w:rFonts w:ascii="Arial" w:hAnsi="Arial" w:cs="Arial"/>
        </w:rPr>
        <w:t>O monge montou a sequência “ut-</w:t>
      </w:r>
      <w:proofErr w:type="spellStart"/>
      <w:r w:rsidRPr="008D7695">
        <w:rPr>
          <w:rFonts w:ascii="Arial" w:hAnsi="Arial" w:cs="Arial"/>
        </w:rPr>
        <w:t>re</w:t>
      </w:r>
      <w:proofErr w:type="spellEnd"/>
      <w:r w:rsidRPr="008D7695">
        <w:rPr>
          <w:rFonts w:ascii="Arial" w:hAnsi="Arial" w:cs="Arial"/>
        </w:rPr>
        <w:t>-mi-</w:t>
      </w:r>
      <w:proofErr w:type="spellStart"/>
      <w:r w:rsidRPr="008D7695">
        <w:rPr>
          <w:rFonts w:ascii="Arial" w:hAnsi="Arial" w:cs="Arial"/>
        </w:rPr>
        <w:t>fa</w:t>
      </w:r>
      <w:proofErr w:type="spellEnd"/>
      <w:r w:rsidRPr="008D7695">
        <w:rPr>
          <w:rFonts w:ascii="Arial" w:hAnsi="Arial" w:cs="Arial"/>
        </w:rPr>
        <w:t>-sol-</w:t>
      </w:r>
      <w:proofErr w:type="spellStart"/>
      <w:r w:rsidRPr="008D7695">
        <w:rPr>
          <w:rFonts w:ascii="Arial" w:hAnsi="Arial" w:cs="Arial"/>
        </w:rPr>
        <w:t>la</w:t>
      </w:r>
      <w:proofErr w:type="spellEnd"/>
      <w:r w:rsidRPr="008D7695">
        <w:rPr>
          <w:rFonts w:ascii="Arial" w:hAnsi="Arial" w:cs="Arial"/>
        </w:rPr>
        <w:t>-si” baseando-se nas iniciais dos versos do </w:t>
      </w:r>
      <w:r w:rsidRPr="008D7695">
        <w:rPr>
          <w:rStyle w:val="nfase"/>
          <w:rFonts w:ascii="Arial" w:hAnsi="Arial" w:cs="Arial"/>
          <w:bdr w:val="none" w:sz="0" w:space="0" w:color="auto" w:frame="1"/>
        </w:rPr>
        <w:t>Hino a São João Baptista</w:t>
      </w:r>
      <w:r w:rsidRPr="008D7695">
        <w:rPr>
          <w:rFonts w:ascii="Arial" w:hAnsi="Arial" w:cs="Arial"/>
        </w:rPr>
        <w:t>, canção extremamente popular na época e, portanto, fácil de memorizar. No século 17, por ser muito difícil de ser lido, o “ut” virou “dó”</w:t>
      </w:r>
    </w:p>
    <w:p w14:paraId="60F3E021" w14:textId="06EA2E74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6104D129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5BCD9744" w14:textId="77777777" w:rsidR="00920042" w:rsidRPr="008D7695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3889D9" wp14:editId="130D0793">
            <wp:extent cx="4791075" cy="1342181"/>
            <wp:effectExtent l="0" t="0" r="0" b="0"/>
            <wp:docPr id="3" name="Imagem 3" descr="Hino a São João Batista para nomear as notas que conhecemos ho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no a São João Batista para nomear as notas que conhecemos hoj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00" cy="13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EC22" w14:textId="77777777" w:rsidR="00920042" w:rsidRPr="008D7695" w:rsidRDefault="00920042" w:rsidP="00920042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64DFCBC9" w14:textId="77777777" w:rsidR="00920042" w:rsidRDefault="00920042" w:rsidP="00920042">
      <w:pPr>
        <w:pStyle w:val="NormalWeb"/>
        <w:shd w:val="clear" w:color="auto" w:fill="FFFFFF"/>
        <w:tabs>
          <w:tab w:val="left" w:pos="3015"/>
        </w:tabs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E85FA7" wp14:editId="6EAA6DEB">
            <wp:simplePos x="0" y="0"/>
            <wp:positionH relativeFrom="column">
              <wp:posOffset>481965</wp:posOffset>
            </wp:positionH>
            <wp:positionV relativeFrom="paragraph">
              <wp:posOffset>182245</wp:posOffset>
            </wp:positionV>
            <wp:extent cx="4762500" cy="2219325"/>
            <wp:effectExtent l="0" t="0" r="0" b="0"/>
            <wp:wrapSquare wrapText="bothSides"/>
            <wp:docPr id="2" name="Imagem 2" descr="Ut queant lax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 queant lax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e"/>
          <w:rFonts w:ascii="Arial" w:hAnsi="Arial" w:cs="Arial"/>
          <w:bdr w:val="none" w:sz="0" w:space="0" w:color="auto" w:frame="1"/>
        </w:rPr>
        <w:tab/>
        <w:t>HINO DE SÃO JOÃO BAPTISTA</w:t>
      </w:r>
    </w:p>
    <w:p w14:paraId="7899CC89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3F48A0E6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60517E94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3171EA9A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7A41F2EE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4F117E42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6D259618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55FC1B0B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43A64671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nfase"/>
          <w:rFonts w:ascii="Arial" w:hAnsi="Arial" w:cs="Arial"/>
          <w:bdr w:val="none" w:sz="0" w:space="0" w:color="auto" w:frame="1"/>
        </w:rPr>
      </w:pPr>
    </w:p>
    <w:p w14:paraId="5CE947E6" w14:textId="77777777" w:rsidR="00920042" w:rsidRPr="008D7695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D7695">
        <w:rPr>
          <w:rStyle w:val="nfase"/>
          <w:rFonts w:ascii="Arial" w:hAnsi="Arial" w:cs="Arial"/>
          <w:bdr w:val="none" w:sz="0" w:space="0" w:color="auto" w:frame="1"/>
        </w:rPr>
        <w:t>O dó-ré-mi não é universal</w:t>
      </w:r>
    </w:p>
    <w:p w14:paraId="7C781D24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D7695">
        <w:rPr>
          <w:rFonts w:ascii="Arial" w:hAnsi="Arial" w:cs="Arial"/>
        </w:rPr>
        <w:t>Em outras partes do mundo, o sistema de notas é diferente do ocidental. Outros países cuja música usa sistemas diferentes são Índia, Rússia, Indonésia, China e Japão. O consenso entre músicos é que ele serve como uma boa introdução, mas que o jeito tradicional ainda é mais completo</w:t>
      </w:r>
    </w:p>
    <w:p w14:paraId="2702DF12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34348C15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5EEED399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13DA0803" w14:textId="77777777" w:rsidR="001C3D55" w:rsidRDefault="001C3D55" w:rsidP="001C3D5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dr w:val="none" w:sz="0" w:space="0" w:color="auto" w:frame="1"/>
        </w:rPr>
      </w:pPr>
    </w:p>
    <w:p w14:paraId="2E7211CA" w14:textId="77777777" w:rsidR="001C3D55" w:rsidRDefault="001C3D55" w:rsidP="001C3D5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dr w:val="none" w:sz="0" w:space="0" w:color="auto" w:frame="1"/>
        </w:rPr>
      </w:pPr>
    </w:p>
    <w:p w14:paraId="4BA14682" w14:textId="0D82FD0A" w:rsidR="00C878BA" w:rsidRPr="00E34908" w:rsidRDefault="00C878BA" w:rsidP="001C3D55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1C3D55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8520B5"/>
    <w:rsid w:val="00920042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12B1-6ED2-4F81-92B6-4643D68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14</cp:revision>
  <dcterms:created xsi:type="dcterms:W3CDTF">2020-05-07T12:28:00Z</dcterms:created>
  <dcterms:modified xsi:type="dcterms:W3CDTF">2020-06-10T16:16:00Z</dcterms:modified>
</cp:coreProperties>
</file>