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5D" w:rsidRPr="001E1079" w:rsidRDefault="002F3B5D" w:rsidP="002F3B5D">
      <w:pPr>
        <w:rPr>
          <w:rFonts w:ascii="Arial" w:hAnsi="Arial" w:cs="Arial"/>
          <w:b/>
        </w:rPr>
      </w:pPr>
      <w:r w:rsidRPr="001E1079">
        <w:rPr>
          <w:rFonts w:ascii="Arial" w:hAnsi="Arial" w:cs="Arial"/>
          <w:b/>
        </w:rPr>
        <w:t>Escola d</w:t>
      </w:r>
      <w:bookmarkStart w:id="0" w:name="_GoBack"/>
      <w:bookmarkEnd w:id="0"/>
      <w:r w:rsidRPr="001E1079">
        <w:rPr>
          <w:rFonts w:ascii="Arial" w:hAnsi="Arial" w:cs="Arial"/>
          <w:b/>
        </w:rPr>
        <w:t xml:space="preserve">e Educação Básica Alfredo Gomes  </w:t>
      </w:r>
      <w:proofErr w:type="spellStart"/>
      <w:proofErr w:type="gramStart"/>
      <w:r w:rsidRPr="001E1079">
        <w:rPr>
          <w:rFonts w:ascii="Arial" w:hAnsi="Arial" w:cs="Arial"/>
          <w:b/>
        </w:rPr>
        <w:t>Catanduvas</w:t>
      </w:r>
      <w:proofErr w:type="spellEnd"/>
      <w:r w:rsidRPr="001E1079">
        <w:rPr>
          <w:rFonts w:ascii="Arial" w:hAnsi="Arial" w:cs="Arial"/>
          <w:b/>
        </w:rPr>
        <w:t>-SC</w:t>
      </w:r>
      <w:proofErr w:type="gramEnd"/>
    </w:p>
    <w:p w:rsidR="002F3B5D" w:rsidRPr="001E1079" w:rsidRDefault="002F3B5D" w:rsidP="002F3B5D">
      <w:pPr>
        <w:rPr>
          <w:rFonts w:ascii="Arial" w:hAnsi="Arial" w:cs="Arial"/>
        </w:rPr>
      </w:pPr>
      <w:r w:rsidRPr="001E1079">
        <w:rPr>
          <w:rFonts w:ascii="Arial" w:hAnsi="Arial" w:cs="Arial"/>
          <w:b/>
        </w:rPr>
        <w:t>Professor:</w:t>
      </w:r>
      <w:r w:rsidRPr="001E1079">
        <w:rPr>
          <w:rFonts w:ascii="Arial" w:hAnsi="Arial" w:cs="Arial"/>
        </w:rPr>
        <w:t xml:space="preserve"> </w:t>
      </w:r>
      <w:proofErr w:type="spellStart"/>
      <w:r w:rsidRPr="001E1079">
        <w:rPr>
          <w:rFonts w:ascii="Arial" w:hAnsi="Arial" w:cs="Arial"/>
        </w:rPr>
        <w:t>Wlademir</w:t>
      </w:r>
      <w:proofErr w:type="spellEnd"/>
      <w:r w:rsidRPr="001E1079">
        <w:rPr>
          <w:rFonts w:ascii="Arial" w:hAnsi="Arial" w:cs="Arial"/>
        </w:rPr>
        <w:t xml:space="preserve"> José Maciel vieira</w:t>
      </w:r>
    </w:p>
    <w:p w:rsidR="002F3B5D" w:rsidRPr="001E1079" w:rsidRDefault="002F3B5D" w:rsidP="002F3B5D">
      <w:pPr>
        <w:rPr>
          <w:rFonts w:ascii="Arial" w:hAnsi="Arial" w:cs="Arial"/>
          <w:b/>
        </w:rPr>
      </w:pPr>
      <w:r w:rsidRPr="001E1079">
        <w:rPr>
          <w:rFonts w:ascii="Arial" w:hAnsi="Arial" w:cs="Arial"/>
          <w:b/>
        </w:rPr>
        <w:t xml:space="preserve">Atividades para turmas de Teatro dança </w:t>
      </w:r>
      <w:proofErr w:type="gramStart"/>
      <w:r w:rsidRPr="001E1079">
        <w:rPr>
          <w:rFonts w:ascii="Arial" w:hAnsi="Arial" w:cs="Arial"/>
          <w:b/>
        </w:rPr>
        <w:t>1</w:t>
      </w:r>
      <w:proofErr w:type="gramEnd"/>
      <w:r w:rsidRPr="001E1079">
        <w:rPr>
          <w:rFonts w:ascii="Arial" w:hAnsi="Arial" w:cs="Arial"/>
          <w:b/>
        </w:rPr>
        <w:t xml:space="preserve"> e 2 aula (nº 5)</w:t>
      </w:r>
    </w:p>
    <w:p w:rsidR="00BD77E7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 xml:space="preserve">Atividades para turma </w:t>
      </w:r>
      <w:proofErr w:type="gramStart"/>
      <w:r w:rsidRPr="001E1079">
        <w:rPr>
          <w:rFonts w:ascii="Arial" w:hAnsi="Arial" w:cs="Arial"/>
        </w:rPr>
        <w:t>1</w:t>
      </w:r>
      <w:proofErr w:type="gramEnd"/>
      <w:r w:rsidRPr="001E1079">
        <w:rPr>
          <w:rFonts w:ascii="Arial" w:hAnsi="Arial" w:cs="Arial"/>
        </w:rPr>
        <w:t xml:space="preserve"> e 2</w:t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>Objetivos:</w:t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>Trabalhar a criatividade, expressão corporal e visual.</w:t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>Descrição:</w:t>
      </w:r>
    </w:p>
    <w:p w:rsidR="002F3B5D" w:rsidRPr="001E1079" w:rsidRDefault="001E1079">
      <w:pPr>
        <w:rPr>
          <w:rFonts w:ascii="Arial" w:hAnsi="Arial" w:cs="Arial"/>
          <w:color w:val="000000"/>
          <w:spacing w:val="15"/>
          <w:shd w:val="clear" w:color="auto" w:fill="F6F3ED"/>
        </w:rPr>
      </w:pPr>
      <w:r w:rsidRPr="001E1079">
        <w:rPr>
          <w:rFonts w:ascii="Arial" w:hAnsi="Arial" w:cs="Arial"/>
        </w:rPr>
        <w:t>Exercício</w:t>
      </w:r>
      <w:r w:rsidR="002F3B5D" w:rsidRPr="001E1079">
        <w:rPr>
          <w:rFonts w:ascii="Arial" w:hAnsi="Arial" w:cs="Arial"/>
        </w:rPr>
        <w:t xml:space="preserve"> proposto pelo grande teatrólogo brasileiro Augusto Boal. </w:t>
      </w:r>
      <w:r w:rsidR="002F3B5D" w:rsidRPr="001E1079">
        <w:rPr>
          <w:rFonts w:ascii="Arial" w:hAnsi="Arial" w:cs="Arial"/>
          <w:b/>
          <w:bCs/>
          <w:color w:val="000000"/>
          <w:spacing w:val="15"/>
          <w:shd w:val="clear" w:color="auto" w:fill="F6F3ED"/>
        </w:rPr>
        <w:t>Augusto Boal</w:t>
      </w:r>
      <w:r w:rsidR="002F3B5D" w:rsidRPr="001E1079">
        <w:rPr>
          <w:rFonts w:ascii="Arial" w:hAnsi="Arial" w:cs="Arial"/>
          <w:color w:val="000000"/>
          <w:spacing w:val="15"/>
          <w:shd w:val="clear" w:color="auto" w:fill="F6F3ED"/>
        </w:rPr>
        <w:t xml:space="preserve"> (1931-2009) foi um dos dramaturgos que mais contribuiu para a criação de um teatro genuinamente brasileiro e latino americano. Desde os primórdios de sua carreira, no teatro de Arena, até o Teatro do Oprimido, técnica que o tornou mundialmente conhecido, passando pelas </w:t>
      </w:r>
      <w:proofErr w:type="spellStart"/>
      <w:r w:rsidR="002F3B5D" w:rsidRPr="001E1079">
        <w:rPr>
          <w:rFonts w:ascii="Arial" w:hAnsi="Arial" w:cs="Arial"/>
          <w:color w:val="000000"/>
          <w:spacing w:val="15"/>
          <w:shd w:val="clear" w:color="auto" w:fill="F6F3ED"/>
        </w:rPr>
        <w:t>Sambóperas</w:t>
      </w:r>
      <w:proofErr w:type="spellEnd"/>
      <w:r w:rsidR="002F3B5D" w:rsidRPr="001E1079">
        <w:rPr>
          <w:rFonts w:ascii="Arial" w:hAnsi="Arial" w:cs="Arial"/>
          <w:color w:val="000000"/>
          <w:spacing w:val="15"/>
          <w:shd w:val="clear" w:color="auto" w:fill="F6F3ED"/>
        </w:rPr>
        <w:t>, sua preocupação foi a de criar uma linguagem que pudesse traduzir a realidade do seu país, uma maneira brasileira de falar, sentir e pensar. </w:t>
      </w:r>
    </w:p>
    <w:p w:rsidR="002F3B5D" w:rsidRPr="001E1079" w:rsidRDefault="002F3B5D">
      <w:pPr>
        <w:rPr>
          <w:rFonts w:ascii="Arial" w:hAnsi="Arial" w:cs="Arial"/>
          <w:color w:val="000000"/>
          <w:shd w:val="clear" w:color="auto" w:fill="F3F3E8"/>
        </w:rPr>
      </w:pPr>
      <w:r w:rsidRPr="001E1079">
        <w:rPr>
          <w:rFonts w:ascii="Arial" w:hAnsi="Arial" w:cs="Arial"/>
          <w:color w:val="000000"/>
          <w:shd w:val="clear" w:color="auto" w:fill="F3F3E8"/>
        </w:rPr>
        <w:t xml:space="preserve">René François </w:t>
      </w:r>
      <w:proofErr w:type="spellStart"/>
      <w:r w:rsidRPr="001E1079">
        <w:rPr>
          <w:rFonts w:ascii="Arial" w:hAnsi="Arial" w:cs="Arial"/>
          <w:color w:val="000000"/>
          <w:shd w:val="clear" w:color="auto" w:fill="F3F3E8"/>
        </w:rPr>
        <w:t>Ghislain</w:t>
      </w:r>
      <w:proofErr w:type="spellEnd"/>
      <w:r w:rsidRPr="001E1079">
        <w:rPr>
          <w:rFonts w:ascii="Arial" w:hAnsi="Arial" w:cs="Arial"/>
          <w:color w:val="000000"/>
          <w:shd w:val="clear" w:color="auto" w:fill="F3F3E8"/>
        </w:rPr>
        <w:t xml:space="preserve"> </w:t>
      </w:r>
      <w:proofErr w:type="spellStart"/>
      <w:r w:rsidRPr="001E1079">
        <w:rPr>
          <w:rFonts w:ascii="Arial" w:hAnsi="Arial" w:cs="Arial"/>
          <w:color w:val="000000"/>
          <w:shd w:val="clear" w:color="auto" w:fill="F3F3E8"/>
        </w:rPr>
        <w:t>Magritte</w:t>
      </w:r>
      <w:proofErr w:type="spellEnd"/>
      <w:r w:rsidRPr="001E1079">
        <w:rPr>
          <w:rFonts w:ascii="Arial" w:hAnsi="Arial" w:cs="Arial"/>
          <w:color w:val="000000"/>
          <w:shd w:val="clear" w:color="auto" w:fill="F3F3E8"/>
        </w:rPr>
        <w:t xml:space="preserve"> (</w:t>
      </w:r>
      <w:proofErr w:type="spellStart"/>
      <w:r w:rsidRPr="001E1079">
        <w:rPr>
          <w:rFonts w:ascii="Arial" w:hAnsi="Arial" w:cs="Arial"/>
          <w:color w:val="000000"/>
          <w:shd w:val="clear" w:color="auto" w:fill="F3F3E8"/>
        </w:rPr>
        <w:t>Lessines</w:t>
      </w:r>
      <w:proofErr w:type="spellEnd"/>
      <w:r w:rsidRPr="001E1079">
        <w:rPr>
          <w:rFonts w:ascii="Arial" w:hAnsi="Arial" w:cs="Arial"/>
          <w:color w:val="000000"/>
          <w:shd w:val="clear" w:color="auto" w:fill="F3F3E8"/>
        </w:rPr>
        <w:t>, 21 de Novembro de 1898 ― Bruxelas, 15 de Agosto de 1967) foi um dos principais artistas </w:t>
      </w:r>
      <w:hyperlink r:id="rId5" w:tgtFrame="_blank" w:history="1">
        <w:r w:rsidRPr="001E1079">
          <w:rPr>
            <w:rStyle w:val="Hyperlink"/>
            <w:rFonts w:ascii="Arial" w:hAnsi="Arial" w:cs="Arial"/>
            <w:color w:val="0057A3"/>
            <w:u w:val="none"/>
          </w:rPr>
          <w:t>surrealistas</w:t>
        </w:r>
      </w:hyperlink>
      <w:r w:rsidRPr="001E1079">
        <w:rPr>
          <w:rFonts w:ascii="Arial" w:hAnsi="Arial" w:cs="Arial"/>
          <w:color w:val="000000"/>
          <w:shd w:val="clear" w:color="auto" w:fill="F3F3E8"/>
        </w:rPr>
        <w:t> </w:t>
      </w:r>
      <w:proofErr w:type="gramStart"/>
      <w:r w:rsidRPr="001E1079">
        <w:rPr>
          <w:rFonts w:ascii="Arial" w:hAnsi="Arial" w:cs="Arial"/>
          <w:color w:val="000000"/>
          <w:shd w:val="clear" w:color="auto" w:fill="F3F3E8"/>
        </w:rPr>
        <w:t>belgas</w:t>
      </w:r>
      <w:proofErr w:type="gramEnd"/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  <w:noProof/>
          <w:lang w:eastAsia="pt-BR"/>
        </w:rPr>
        <w:drawing>
          <wp:inline distT="0" distB="0" distL="0" distR="0" wp14:anchorId="393DEFAD" wp14:editId="18209F16">
            <wp:extent cx="3973830" cy="2769870"/>
            <wp:effectExtent l="0" t="0" r="7620" b="0"/>
            <wp:docPr id="1" name="Imagem 1" descr="Ver a imagem de ori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r a imagem de orig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3830" cy="276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>Isto não é um cachimbo (Tradução)</w:t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>Exercício;</w:t>
      </w:r>
    </w:p>
    <w:p w:rsidR="002F3B5D" w:rsidRPr="001E1079" w:rsidRDefault="002F3B5D">
      <w:pPr>
        <w:rPr>
          <w:rFonts w:ascii="Arial" w:hAnsi="Arial" w:cs="Arial"/>
        </w:rPr>
      </w:pPr>
      <w:r w:rsidRPr="001E1079">
        <w:rPr>
          <w:rFonts w:ascii="Arial" w:hAnsi="Arial" w:cs="Arial"/>
        </w:rPr>
        <w:t xml:space="preserve">Com base na obra de René, escolha um objeto (não perigoso), e utilize através da imaginação de texto e de linguagem corporal outras funções para o objeto grave um vídeo </w:t>
      </w:r>
      <w:r w:rsidR="001E1079" w:rsidRPr="001E1079">
        <w:rPr>
          <w:rFonts w:ascii="Arial" w:hAnsi="Arial" w:cs="Arial"/>
        </w:rPr>
        <w:t xml:space="preserve">e poste no grupo do </w:t>
      </w:r>
      <w:proofErr w:type="spellStart"/>
      <w:proofErr w:type="gramStart"/>
      <w:r w:rsidR="001E1079" w:rsidRPr="001E1079">
        <w:rPr>
          <w:rFonts w:ascii="Arial" w:hAnsi="Arial" w:cs="Arial"/>
        </w:rPr>
        <w:t>WhatsAp</w:t>
      </w:r>
      <w:r w:rsidRPr="001E1079">
        <w:rPr>
          <w:rFonts w:ascii="Arial" w:hAnsi="Arial" w:cs="Arial"/>
        </w:rPr>
        <w:t>p</w:t>
      </w:r>
      <w:proofErr w:type="spellEnd"/>
      <w:proofErr w:type="gramEnd"/>
      <w:r w:rsidR="001E1079" w:rsidRPr="001E1079">
        <w:rPr>
          <w:rFonts w:ascii="Arial" w:hAnsi="Arial" w:cs="Arial"/>
        </w:rPr>
        <w:t>. Você pode jogar este jogo teatral com seus familiares.</w:t>
      </w:r>
    </w:p>
    <w:p w:rsidR="001E1079" w:rsidRPr="001E1079" w:rsidRDefault="001E1079">
      <w:pPr>
        <w:rPr>
          <w:rFonts w:ascii="Arial" w:hAnsi="Arial" w:cs="Arial"/>
        </w:rPr>
      </w:pPr>
      <w:r w:rsidRPr="001E1079">
        <w:rPr>
          <w:rFonts w:ascii="Arial" w:hAnsi="Arial" w:cs="Arial"/>
        </w:rPr>
        <w:t xml:space="preserve">Desenvolver na ludicidade. </w:t>
      </w:r>
    </w:p>
    <w:sectPr w:rsidR="001E1079" w:rsidRPr="001E10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5D"/>
    <w:rsid w:val="001E1079"/>
    <w:rsid w:val="002F3B5D"/>
    <w:rsid w:val="005361E6"/>
    <w:rsid w:val="00E1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F3B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F3B5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3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1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wikiart.org/pt/artists-by-art-movement/surrealism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2020-07-05T21:22:00Z</dcterms:created>
  <dcterms:modified xsi:type="dcterms:W3CDTF">2020-07-05T21:36:00Z</dcterms:modified>
</cp:coreProperties>
</file>