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68" w:rsidRDefault="00CA1668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CA1668" w:rsidRDefault="00CA1668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0632DE" w:rsidRPr="006C5F08" w:rsidRDefault="000632DE" w:rsidP="000632DE">
      <w:pPr>
        <w:pStyle w:val="PargrafodaLista"/>
        <w:ind w:left="3402" w:right="-709"/>
        <w:rPr>
          <w:rFonts w:cs="Calibri"/>
          <w:b/>
          <w:sz w:val="28"/>
          <w:szCs w:val="28"/>
        </w:rPr>
      </w:pPr>
      <w:r w:rsidRPr="00A90407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4pt;margin-top:3pt;width:211.6pt;height:142.65pt;z-index:251662336" wrapcoords="-44 0 -44 21539 21600 21539 21600 0 -44 0">
            <v:imagedata r:id="rId5" o:title=""/>
          </v:shape>
          <o:OLEObject Type="Embed" ProgID="MSPhotoEd.3" ShapeID="_x0000_s1026" DrawAspect="Content" ObjectID="_1655919548" r:id="rId6"/>
        </w:pict>
      </w:r>
      <w:r w:rsidRPr="006C5F08">
        <w:rPr>
          <w:rFonts w:cs="Calibri"/>
          <w:b/>
          <w:sz w:val="28"/>
          <w:szCs w:val="28"/>
        </w:rPr>
        <w:t>Secretaria Municipal de Educação</w:t>
      </w:r>
    </w:p>
    <w:p w:rsidR="000632DE" w:rsidRPr="006C5F08" w:rsidRDefault="000632DE" w:rsidP="000632DE">
      <w:pPr>
        <w:pStyle w:val="PargrafodaLista"/>
        <w:ind w:left="3402" w:right="-709"/>
        <w:rPr>
          <w:rFonts w:cs="Calibri"/>
          <w:b/>
          <w:sz w:val="28"/>
          <w:szCs w:val="28"/>
        </w:rPr>
      </w:pPr>
      <w:proofErr w:type="spellStart"/>
      <w:r w:rsidRPr="006C5F08">
        <w:rPr>
          <w:rFonts w:cs="Calibri"/>
          <w:b/>
          <w:sz w:val="28"/>
          <w:szCs w:val="28"/>
        </w:rPr>
        <w:t>E.M.E.B.</w:t>
      </w:r>
      <w:proofErr w:type="spellEnd"/>
      <w:r w:rsidRPr="006C5F08">
        <w:rPr>
          <w:rFonts w:cs="Calibri"/>
          <w:b/>
          <w:sz w:val="28"/>
          <w:szCs w:val="28"/>
        </w:rPr>
        <w:t xml:space="preserve"> Professor Vitoldo Alexandre Czech</w:t>
      </w:r>
    </w:p>
    <w:p w:rsidR="000632DE" w:rsidRPr="006C5F08" w:rsidRDefault="000632DE" w:rsidP="000632DE">
      <w:pPr>
        <w:pStyle w:val="PargrafodaLista"/>
        <w:ind w:left="3402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Diretora: Lucélia Aparecida Gabrielli</w:t>
      </w:r>
    </w:p>
    <w:p w:rsidR="000632DE" w:rsidRPr="006C5F08" w:rsidRDefault="000632DE" w:rsidP="000632DE">
      <w:pPr>
        <w:pStyle w:val="PargrafodaLista"/>
        <w:ind w:left="3402" w:right="-1134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 w:rsidRPr="006C5F08">
        <w:rPr>
          <w:rFonts w:cs="Calibri"/>
          <w:b/>
          <w:sz w:val="28"/>
          <w:szCs w:val="28"/>
        </w:rPr>
        <w:t>Gervásio</w:t>
      </w:r>
      <w:proofErr w:type="spellEnd"/>
    </w:p>
    <w:p w:rsidR="000632DE" w:rsidRPr="006C5F08" w:rsidRDefault="000632DE" w:rsidP="000632DE">
      <w:pPr>
        <w:pStyle w:val="PargrafodaLista"/>
        <w:ind w:left="3402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 w:rsidRPr="006C5F08">
        <w:rPr>
          <w:rFonts w:cs="Calibri"/>
          <w:b/>
          <w:sz w:val="28"/>
          <w:szCs w:val="28"/>
        </w:rPr>
        <w:t>Bucco</w:t>
      </w:r>
      <w:proofErr w:type="spellEnd"/>
    </w:p>
    <w:p w:rsidR="000632DE" w:rsidRDefault="000632DE" w:rsidP="000632DE">
      <w:pPr>
        <w:pStyle w:val="PargrafodaLista"/>
        <w:ind w:left="3402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Professor: </w:t>
      </w:r>
      <w:r w:rsidRPr="004D694A">
        <w:rPr>
          <w:rFonts w:ascii="Arial" w:hAnsi="Arial" w:cs="Arial"/>
          <w:b/>
        </w:rPr>
        <w:t>PAULO ANDRÉ KLEIN</w:t>
      </w:r>
      <w:r w:rsidRPr="006C5F08">
        <w:rPr>
          <w:rFonts w:cs="Calibri"/>
          <w:b/>
          <w:sz w:val="28"/>
          <w:szCs w:val="28"/>
        </w:rPr>
        <w:t xml:space="preserve"> </w:t>
      </w:r>
    </w:p>
    <w:p w:rsidR="000632DE" w:rsidRDefault="000632DE" w:rsidP="000632DE">
      <w:pPr>
        <w:pStyle w:val="PargrafodaLista"/>
        <w:ind w:left="3402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Disciplina: </w:t>
      </w:r>
      <w:r>
        <w:rPr>
          <w:rFonts w:cs="Calibri"/>
          <w:b/>
          <w:sz w:val="28"/>
          <w:szCs w:val="28"/>
        </w:rPr>
        <w:t>Música</w:t>
      </w:r>
    </w:p>
    <w:p w:rsidR="000632DE" w:rsidRPr="005B057D" w:rsidRDefault="000632DE" w:rsidP="000632DE">
      <w:pPr>
        <w:pStyle w:val="PargrafodaLista"/>
        <w:ind w:left="3402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3º ano matutino – 13 Julho de 2020</w:t>
      </w:r>
    </w:p>
    <w:p w:rsidR="00CA1668" w:rsidRDefault="00CA1668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1823E9" w:rsidRDefault="001823E9" w:rsidP="00944D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52EBE" w:rsidRPr="00252EBE" w:rsidRDefault="00252EBE" w:rsidP="00252EB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proofErr w:type="gramStart"/>
      <w:r w:rsidRPr="00252EBE">
        <w:rPr>
          <w:rFonts w:cs="Arial"/>
        </w:rPr>
        <w:t>ESSA SEMANA VAMOS CONHECER</w:t>
      </w:r>
      <w:proofErr w:type="gramEnd"/>
      <w:r w:rsidRPr="00252EBE">
        <w:rPr>
          <w:rFonts w:cs="Arial"/>
        </w:rPr>
        <w:t xml:space="preserve"> O APARELHO FONADOR, O NOSSO INSTRUMENTO MUSICAL. ELE É COMPOSTO POR </w:t>
      </w:r>
      <w:r w:rsidR="000632DE">
        <w:rPr>
          <w:rFonts w:cs="Arial"/>
        </w:rPr>
        <w:t>DIVERSAS PARTES, OS PULMÕES, BRÔ</w:t>
      </w:r>
      <w:r w:rsidRPr="00252EBE">
        <w:rPr>
          <w:rFonts w:cs="Arial"/>
        </w:rPr>
        <w:t>NQUIOS, TRAQUEIA, LAR</w:t>
      </w:r>
      <w:r w:rsidR="000632DE">
        <w:rPr>
          <w:rFonts w:cs="Arial"/>
        </w:rPr>
        <w:t>INGE E AS CAVIDADES NASAIS, SÃO</w:t>
      </w:r>
      <w:r w:rsidRPr="00252EBE">
        <w:rPr>
          <w:rFonts w:cs="Arial"/>
        </w:rPr>
        <w:t xml:space="preserve"> OS MAIS IMPORTANTES.</w:t>
      </w:r>
    </w:p>
    <w:p w:rsidR="00252EBE" w:rsidRPr="00252EBE" w:rsidRDefault="00252EBE" w:rsidP="00252EB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252EBE">
        <w:rPr>
          <w:rFonts w:cs="Arial"/>
        </w:rPr>
        <w:t xml:space="preserve">LEIAM COM ATENÇÃO E COPIEM NO CADERNO.  </w:t>
      </w:r>
    </w:p>
    <w:p w:rsidR="00252EBE" w:rsidRDefault="00252EBE" w:rsidP="00252EBE">
      <w:pPr>
        <w:spacing w:after="0" w:line="240" w:lineRule="auto"/>
        <w:jc w:val="both"/>
        <w:rPr>
          <w:rFonts w:cs="Arial"/>
        </w:rPr>
      </w:pPr>
    </w:p>
    <w:p w:rsidR="00252EBE" w:rsidRPr="00252EBE" w:rsidRDefault="00252EBE" w:rsidP="00252EBE">
      <w:pPr>
        <w:spacing w:after="0" w:line="240" w:lineRule="auto"/>
        <w:jc w:val="both"/>
        <w:rPr>
          <w:rFonts w:cs="Arial"/>
        </w:rPr>
      </w:pPr>
      <w:r w:rsidRPr="00252EBE">
        <w:rPr>
          <w:rFonts w:cs="Arial"/>
        </w:rPr>
        <w:t>QUEM REALIZAR A IMPRESSÃO DO CONTEÚDO, LER COM ATENÇÃO, EM SEGUIDA COLAR NO CADERNO.</w:t>
      </w:r>
    </w:p>
    <w:p w:rsidR="004B6E3E" w:rsidRDefault="004B6E3E" w:rsidP="004B6E3E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252EBE" w:rsidRPr="005E2D89" w:rsidRDefault="00252EBE" w:rsidP="00252EBE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5E2D89">
        <w:rPr>
          <w:rFonts w:cs="Arial"/>
          <w:b/>
          <w:bCs/>
          <w:sz w:val="24"/>
          <w:szCs w:val="24"/>
        </w:rPr>
        <w:t>AULA 03</w:t>
      </w:r>
    </w:p>
    <w:p w:rsidR="00252EBE" w:rsidRDefault="00252EBE" w:rsidP="00252EBE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  <w:r w:rsidRPr="005E2D89">
        <w:rPr>
          <w:rFonts w:cs="Arial"/>
          <w:b/>
          <w:bCs/>
          <w:sz w:val="24"/>
          <w:szCs w:val="24"/>
        </w:rPr>
        <w:t>DATA:</w:t>
      </w:r>
    </w:p>
    <w:p w:rsidR="00252EBE" w:rsidRPr="00252EBE" w:rsidRDefault="00252EBE" w:rsidP="00252EBE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</w:p>
    <w:p w:rsidR="00252EBE" w:rsidRPr="005E2D89" w:rsidRDefault="000632DE" w:rsidP="000632DE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-461010</wp:posOffset>
            </wp:positionH>
            <wp:positionV relativeFrom="paragraph">
              <wp:posOffset>106680</wp:posOffset>
            </wp:positionV>
            <wp:extent cx="4030345" cy="4914900"/>
            <wp:effectExtent l="19050" t="0" r="8255" b="0"/>
            <wp:wrapSquare wrapText="bothSides"/>
            <wp:docPr id="1" name="Imagem 1" descr="Blog da Linguística para Alunos - KARISE: FUNCIONAMENT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log da Linguística para Alunos - KARISE: FUNCIONAMENTO 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491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2EBE" w:rsidRPr="005E2D89">
        <w:rPr>
          <w:rFonts w:cs="Arial"/>
          <w:b/>
          <w:bCs/>
          <w:sz w:val="24"/>
          <w:szCs w:val="24"/>
        </w:rPr>
        <w:t>APARELHO FONADOR</w:t>
      </w:r>
    </w:p>
    <w:p w:rsidR="00252EBE" w:rsidRPr="005E2D89" w:rsidRDefault="00252EBE" w:rsidP="000632DE">
      <w:pPr>
        <w:spacing w:after="0" w:line="240" w:lineRule="auto"/>
        <w:ind w:right="-427"/>
        <w:jc w:val="both"/>
      </w:pPr>
      <w:r w:rsidRPr="005E2D89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  <w:t>Os pulmões, os brônquios e a traqueia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>  são os órgãos respiratórios que fornecem a corrente de </w:t>
      </w:r>
      <w:hyperlink r:id="rId8" w:history="1">
        <w:r w:rsidRPr="005E2D89">
          <w:rPr>
            <w:rStyle w:val="Hyperlink"/>
            <w:rFonts w:eastAsia="Times New Roman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>, matéria-prima da fonação;</w:t>
      </w:r>
    </w:p>
    <w:p w:rsidR="00772C8B" w:rsidRPr="00252EBE" w:rsidRDefault="00252EBE" w:rsidP="000632DE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br/>
      </w:r>
      <w:r w:rsidRPr="005E2D89">
        <w:rPr>
          <w:rFonts w:eastAsia="Times New Roman" w:cs="Arial"/>
          <w:b/>
          <w:bCs/>
          <w:color w:val="000000" w:themeColor="text1"/>
          <w:sz w:val="24"/>
          <w:szCs w:val="24"/>
          <w:lang w:eastAsia="pt-BR"/>
        </w:rPr>
        <w:t xml:space="preserve">A laringe 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>é o lugar onde se localizam as cordas vocais, que produzem a energia sonora utilizada na fala;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br/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br/>
      </w:r>
      <w:r w:rsidRPr="005E2D89">
        <w:rPr>
          <w:rFonts w:eastAsia="Times New Roman" w:cs="Arial"/>
          <w:b/>
          <w:bCs/>
          <w:color w:val="000000" w:themeColor="text1"/>
          <w:sz w:val="24"/>
          <w:szCs w:val="24"/>
          <w:lang w:eastAsia="pt-BR"/>
        </w:rPr>
        <w:t>As cavidades (faringe, boca e fossas nasais)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que funcionam como caixa de ressonância, uma vez que a cavidade bucal pode variar de forma e de volume, graças aos movimentos dos órgãos ativos, sobretudo da língua, importantíssimos na fonação, tornando-se sinônimo de idioma.</w:t>
      </w:r>
    </w:p>
    <w:sectPr w:rsidR="00772C8B" w:rsidRPr="00252EBE" w:rsidSect="00252EBE">
      <w:type w:val="continuous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D04"/>
    <w:rsid w:val="00040D7E"/>
    <w:rsid w:val="000632DE"/>
    <w:rsid w:val="001823E9"/>
    <w:rsid w:val="001B15D2"/>
    <w:rsid w:val="00252EBE"/>
    <w:rsid w:val="00317ECF"/>
    <w:rsid w:val="00421593"/>
    <w:rsid w:val="0047582C"/>
    <w:rsid w:val="004B6E3E"/>
    <w:rsid w:val="00772C8B"/>
    <w:rsid w:val="00813E24"/>
    <w:rsid w:val="00944D04"/>
    <w:rsid w:val="00A15F56"/>
    <w:rsid w:val="00CA1668"/>
    <w:rsid w:val="00D52E12"/>
    <w:rsid w:val="00E5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escolar.com/pesquisa/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2020-07-07T18:36:00Z</dcterms:created>
  <dcterms:modified xsi:type="dcterms:W3CDTF">2020-07-10T23:53:00Z</dcterms:modified>
</cp:coreProperties>
</file>