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C8008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211.5pt;margin-top:11.25pt;width:316.5pt;height:17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" stroked="f">
            <v:textbox>
              <w:txbxContent>
                <w:p w:rsidR="00935E7B" w:rsidRPr="00F74DA6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935E7B" w:rsidRPr="00F74DA6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C8008E">
                    <w:rPr>
                      <w:rFonts w:cstheme="minorHAnsi"/>
                      <w:b/>
                      <w:sz w:val="28"/>
                      <w:szCs w:val="28"/>
                    </w:rPr>
                    <w:t>as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</w:t>
                  </w:r>
                  <w:r w:rsidR="00C8008E">
                    <w:rPr>
                      <w:rFonts w:cstheme="minorHAnsi"/>
                      <w:b/>
                      <w:sz w:val="28"/>
                      <w:szCs w:val="28"/>
                    </w:rPr>
                    <w:t xml:space="preserve"> Franciely amaro/</w:t>
                  </w:r>
                  <w:r w:rsidR="00D471FF">
                    <w:rPr>
                      <w:rFonts w:cstheme="minorHAnsi"/>
                      <w:b/>
                      <w:sz w:val="28"/>
                      <w:szCs w:val="28"/>
                    </w:rPr>
                    <w:t>Gislaine Guindani</w:t>
                  </w:r>
                </w:p>
                <w:p w:rsidR="00C8008E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</w:t>
                  </w:r>
                  <w:r w:rsidR="00C8008E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DE7DAD">
                    <w:rPr>
                      <w:rFonts w:cstheme="minorHAnsi"/>
                      <w:b/>
                      <w:sz w:val="28"/>
                      <w:szCs w:val="28"/>
                    </w:rPr>
                    <w:t xml:space="preserve">Prosedi </w:t>
                  </w:r>
                </w:p>
                <w:p w:rsidR="00935E7B" w:rsidRDefault="00DE7DAD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1 º </w:t>
                  </w:r>
                  <w:r w:rsidR="00C8008E">
                    <w:rPr>
                      <w:rFonts w:cstheme="minorHAnsi"/>
                      <w:b/>
                      <w:sz w:val="28"/>
                      <w:szCs w:val="28"/>
                    </w:rPr>
                    <w:t xml:space="preserve">ano matutino e </w:t>
                  </w:r>
                  <w:r w:rsidR="00D471FF">
                    <w:rPr>
                      <w:rFonts w:cstheme="minorHAnsi"/>
                      <w:b/>
                      <w:sz w:val="28"/>
                      <w:szCs w:val="28"/>
                    </w:rPr>
                    <w:t>vespertino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.</w:t>
                  </w:r>
                </w:p>
                <w:p w:rsidR="007D1ADD" w:rsidRPr="00F74DA6" w:rsidRDefault="007D1ADD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935E7B" w:rsidRDefault="00935E7B"/>
              </w:txbxContent>
            </v:textbox>
          </v:shape>
        </w:pict>
      </w:r>
      <w:r w:rsidR="005377CB">
        <w:rPr>
          <w:noProof/>
          <w:sz w:val="28"/>
          <w:szCs w:val="28"/>
        </w:rPr>
        <w:pict>
          <v:shape id="Text Box 5" o:spid="_x0000_s1026" type="#_x0000_t202" style="position:absolute;margin-left:9pt;margin-top:11.25pt;width:525pt;height:15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" stroked="f">
            <v:textbox>
              <w:txbxContent>
                <w:p w:rsidR="00935E7B" w:rsidRDefault="00935E7B">
                  <w:r>
                    <w:rPr>
                      <w:noProof/>
                    </w:rPr>
                    <w:drawing>
                      <wp:inline distT="0" distB="0" distL="0" distR="0">
                        <wp:extent cx="2409341" cy="173355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1589" cy="1735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DE7DAD" w:rsidRDefault="00DE7DAD">
      <w:pPr>
        <w:rPr>
          <w:sz w:val="28"/>
          <w:szCs w:val="28"/>
        </w:rPr>
      </w:pPr>
    </w:p>
    <w:p w:rsidR="00A2093A" w:rsidRDefault="00A2093A" w:rsidP="00A2093A">
      <w:pPr>
        <w:spacing w:after="26" w:line="247" w:lineRule="auto"/>
        <w:ind w:left="-5" w:hanging="10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A2093A" w:rsidRDefault="00A2093A" w:rsidP="00C1075B">
      <w:pPr>
        <w:spacing w:after="26" w:line="247" w:lineRule="auto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7D1ADD" w:rsidRDefault="007D1ADD" w:rsidP="007D1ADD">
      <w:pPr>
        <w:spacing w:after="26" w:line="247" w:lineRule="auto"/>
        <w:ind w:left="-5" w:hanging="10"/>
        <w:jc w:val="both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 w:rsidRPr="00BA6790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SEQUÊNCIA DIDÁTICA – </w:t>
      </w: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A MAGIA DO FOLCLORE: 31/08/20 á 04/09/20</w:t>
      </w:r>
    </w:p>
    <w:p w:rsidR="007D1ADD" w:rsidRDefault="007D1ADD" w:rsidP="007D1AD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D1ADD" w:rsidRDefault="007D1ADD" w:rsidP="007D1A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ADD" w:rsidRPr="007D1ADD" w:rsidRDefault="007D1ADD" w:rsidP="007D1A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TRILHA DO FOLCLORE</w:t>
      </w:r>
    </w:p>
    <w:p w:rsidR="007D1ADD" w:rsidRDefault="007D1ADD" w:rsidP="007D1A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1ADD" w:rsidRDefault="007D1ADD" w:rsidP="007D1ADD">
      <w:pPr>
        <w:rPr>
          <w:rFonts w:ascii="Times New Roman" w:hAnsi="Times New Roman" w:cs="Times New Roman"/>
          <w:sz w:val="24"/>
          <w:szCs w:val="24"/>
        </w:rPr>
      </w:pPr>
      <w:r w:rsidRPr="00B271A0">
        <w:rPr>
          <w:rFonts w:ascii="Times New Roman" w:hAnsi="Times New Roman" w:cs="Times New Roman"/>
          <w:b/>
          <w:sz w:val="24"/>
          <w:szCs w:val="24"/>
        </w:rPr>
        <w:t>1° PASSO</w:t>
      </w:r>
      <w:r w:rsidRPr="00B271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IMPRIMA </w:t>
      </w:r>
      <w:r w:rsidR="00EC73CF">
        <w:rPr>
          <w:rFonts w:ascii="Times New Roman" w:hAnsi="Times New Roman" w:cs="Times New Roman"/>
          <w:sz w:val="24"/>
          <w:szCs w:val="24"/>
        </w:rPr>
        <w:t xml:space="preserve"> A TRILHA ,  OU DESENHE ELA ONDE ACHAR MELHOR PARA VOCÊ.</w:t>
      </w:r>
    </w:p>
    <w:p w:rsidR="007D1ADD" w:rsidRDefault="007D1ADD" w:rsidP="007D1AD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645910" cy="4652137"/>
            <wp:effectExtent l="0" t="0" r="2540" b="0"/>
            <wp:docPr id="10" name="Imagem 10" descr="http://1.bp.blogspot.com/_JBLExmx6Nw8/SXDDlh74eDI/AAAAAAAAA1g/_l6zHKKrxnM/s1600/TRILHA+III+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_JBLExmx6Nw8/SXDDlh74eDI/AAAAAAAAA1g/_l6zHKKrxnM/s1600/TRILHA+III+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5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DD" w:rsidRDefault="007D1ADD" w:rsidP="007D1ADD">
      <w:pPr>
        <w:rPr>
          <w:rFonts w:ascii="Times New Roman" w:hAnsi="Times New Roman" w:cs="Times New Roman"/>
          <w:sz w:val="24"/>
          <w:szCs w:val="24"/>
        </w:rPr>
      </w:pPr>
      <w:r w:rsidRPr="00BB37B0">
        <w:rPr>
          <w:rFonts w:ascii="Times New Roman" w:hAnsi="Times New Roman" w:cs="Times New Roman"/>
          <w:b/>
          <w:sz w:val="24"/>
          <w:szCs w:val="24"/>
        </w:rPr>
        <w:lastRenderedPageBreak/>
        <w:t>2° PASSO:</w:t>
      </w:r>
      <w:r>
        <w:rPr>
          <w:rFonts w:ascii="Times New Roman" w:hAnsi="Times New Roman" w:cs="Times New Roman"/>
          <w:sz w:val="24"/>
          <w:szCs w:val="24"/>
        </w:rPr>
        <w:t xml:space="preserve"> PARA REPRESENTAR OS JOGADORES VOCÊ PODE DESENHAR OU IMPRIMIR</w:t>
      </w:r>
      <w:r w:rsidR="001E39D2">
        <w:rPr>
          <w:rFonts w:ascii="Times New Roman" w:hAnsi="Times New Roman" w:cs="Times New Roman"/>
          <w:sz w:val="24"/>
          <w:szCs w:val="24"/>
        </w:rPr>
        <w:t xml:space="preserve"> SEREIAS</w:t>
      </w:r>
      <w:r>
        <w:rPr>
          <w:rFonts w:ascii="Times New Roman" w:hAnsi="Times New Roman" w:cs="Times New Roman"/>
          <w:sz w:val="24"/>
          <w:szCs w:val="24"/>
        </w:rPr>
        <w:t>, DEPOIS RECORTAR</w:t>
      </w:r>
      <w:r w:rsidR="001E39D2">
        <w:rPr>
          <w:rFonts w:ascii="Times New Roman" w:hAnsi="Times New Roman" w:cs="Times New Roman"/>
          <w:sz w:val="24"/>
          <w:szCs w:val="24"/>
        </w:rPr>
        <w:t xml:space="preserve">, EM SEGUIDA </w:t>
      </w:r>
      <w:r>
        <w:rPr>
          <w:rFonts w:ascii="Times New Roman" w:hAnsi="Times New Roman" w:cs="Times New Roman"/>
          <w:sz w:val="24"/>
          <w:szCs w:val="24"/>
        </w:rPr>
        <w:t xml:space="preserve"> CADA JOGADOR VAI ESCOLHER QUAL </w:t>
      </w:r>
      <w:r w:rsidR="001E39D2">
        <w:rPr>
          <w:rFonts w:ascii="Times New Roman" w:hAnsi="Times New Roman" w:cs="Times New Roman"/>
          <w:sz w:val="24"/>
          <w:szCs w:val="24"/>
        </w:rPr>
        <w:t>SEREIA</w:t>
      </w:r>
      <w:r>
        <w:rPr>
          <w:rFonts w:ascii="Times New Roman" w:hAnsi="Times New Roman" w:cs="Times New Roman"/>
          <w:sz w:val="24"/>
          <w:szCs w:val="24"/>
        </w:rPr>
        <w:t xml:space="preserve"> QUER UTILIZAR NO JOG</w:t>
      </w:r>
      <w:r w:rsidR="00EC73CF">
        <w:rPr>
          <w:rFonts w:ascii="Times New Roman" w:hAnsi="Times New Roman" w:cs="Times New Roman"/>
          <w:sz w:val="24"/>
          <w:szCs w:val="24"/>
        </w:rPr>
        <w:t>O, LEMBRE DE PINTAR UM</w:t>
      </w:r>
      <w:r w:rsidR="001E39D2">
        <w:rPr>
          <w:rFonts w:ascii="Times New Roman" w:hAnsi="Times New Roman" w:cs="Times New Roman"/>
          <w:sz w:val="24"/>
          <w:szCs w:val="24"/>
        </w:rPr>
        <w:t>A SEREIA DIFERENTE DA OUTRA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3CF" w:rsidRDefault="005377CB" w:rsidP="007D1ADD">
      <w:pPr>
        <w:rPr>
          <w:rFonts w:ascii="Times New Roman" w:hAnsi="Times New Roman" w:cs="Times New Roman"/>
          <w:sz w:val="24"/>
          <w:szCs w:val="24"/>
        </w:rPr>
      </w:pPr>
      <w:r w:rsidRPr="005377CB">
        <w:rPr>
          <w:noProof/>
        </w:rPr>
      </w:r>
      <w:r w:rsidRPr="005377CB">
        <w:rPr>
          <w:noProof/>
        </w:rPr>
        <w:pict>
          <v:rect id="AutoShape 4" o:spid="_x0000_s1031" alt="Desenho de Lobo Imagens para imprimir, pintar e colorir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DhFjbBECAAAF&#10;BAAADgAAAAAAAAAAAAAAAAAuAgAAZHJzL2Uyb0RvYy54bWxQSwECLQAUAAYACAAAACEATKDpLNgA&#10;AAADAQAADwAAAAAAAAAAAAAAAABrBAAAZHJzL2Rvd25yZXYueG1sUEsFBgAAAAAEAAQA8wAAAHAF&#10;AAAAAA==&#10;" filled="f" stroked="f">
            <o:lock v:ext="edit" aspectratio="t"/>
            <w10:wrap type="none"/>
            <w10:anchorlock/>
          </v:rect>
        </w:pict>
      </w:r>
      <w:r w:rsidRPr="005377CB">
        <w:rPr>
          <w:noProof/>
        </w:rPr>
      </w:r>
      <w:r>
        <w:rPr>
          <w:noProof/>
        </w:rPr>
        <w:pict>
          <v:rect id="AutoShape 6" o:spid="_x0000_s1030" alt="Desenho de Lobo Imagens para imprimir, pintar e colorir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OWkFBRECAAAF&#10;BAAADgAAAAAAAAAAAAAAAAAuAgAAZHJzL2Uyb0RvYy54bWxQSwECLQAUAAYACAAAACEATKDpLNgA&#10;AAADAQAADwAAAAAAAAAAAAAAAABrBAAAZHJzL2Rvd25yZXYueG1sUEsFBgAAAAAEAAQA8wAAAHAF&#10;AAAAAA==&#10;" filled="f" stroked="f">
            <o:lock v:ext="edit" aspectratio="t"/>
            <w10:wrap type="none"/>
            <w10:anchorlock/>
          </v:rect>
        </w:pict>
      </w:r>
      <w:r w:rsidRPr="005377CB">
        <w:rPr>
          <w:noProof/>
        </w:rPr>
      </w:r>
      <w:r>
        <w:rPr>
          <w:noProof/>
        </w:rPr>
        <w:pict>
          <v:rect id="AutoShape 8" o:spid="_x0000_s1029" alt="Desenho de Lobo Imagens para imprimir, pintar e colorir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CGaT5xECAAAF&#10;BAAADgAAAAAAAAAAAAAAAAAuAgAAZHJzL2Uyb0RvYy54bWxQSwECLQAUAAYACAAAACEATKDpLNgA&#10;AAADAQAADwAAAAAAAAAAAAAAAABrBAAAZHJzL2Rvd25yZXYueG1sUEsFBgAAAAAEAAQA8wAAAHAF&#10;AAAAAA==&#10;" filled="f" stroked="f">
            <o:lock v:ext="edit" aspectratio="t"/>
            <w10:wrap type="none"/>
            <w10:anchorlock/>
          </v:rect>
        </w:pict>
      </w:r>
      <w:r w:rsidR="00D471FF">
        <w:rPr>
          <w:noProof/>
        </w:rPr>
        <w:drawing>
          <wp:inline distT="0" distB="0" distL="0" distR="0">
            <wp:extent cx="1496319" cy="2095500"/>
            <wp:effectExtent l="0" t="0" r="8890" b="0"/>
            <wp:docPr id="3" name="Imagem 3" descr="RITA &amp; FRANK: Colorir e Pintar A lenda da I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ITA &amp; FRANK: Colorir e Pintar A lenda da IA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28" cy="209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1FF">
        <w:rPr>
          <w:noProof/>
        </w:rPr>
        <w:drawing>
          <wp:inline distT="0" distB="0" distL="0" distR="0">
            <wp:extent cx="1496319" cy="2095500"/>
            <wp:effectExtent l="0" t="0" r="8890" b="0"/>
            <wp:docPr id="5" name="Imagem 5" descr="RITA &amp; FRANK: Colorir e Pintar A lenda da I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ITA &amp; FRANK: Colorir e Pintar A lenda da IA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28" cy="209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9D2">
        <w:rPr>
          <w:noProof/>
        </w:rPr>
        <w:drawing>
          <wp:inline distT="0" distB="0" distL="0" distR="0">
            <wp:extent cx="1496319" cy="2095500"/>
            <wp:effectExtent l="0" t="0" r="8890" b="0"/>
            <wp:docPr id="15" name="Imagem 15" descr="RITA &amp; FRANK: Colorir e Pintar A lenda da I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ITA &amp; FRANK: Colorir e Pintar A lenda da IA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28" cy="209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DD" w:rsidRDefault="007D1ADD" w:rsidP="007D1A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ADD" w:rsidRDefault="007D1ADD" w:rsidP="007D1ADD">
      <w:pPr>
        <w:rPr>
          <w:rFonts w:ascii="Times New Roman" w:hAnsi="Times New Roman" w:cs="Times New Roman"/>
          <w:sz w:val="24"/>
          <w:szCs w:val="24"/>
        </w:rPr>
      </w:pPr>
      <w:r w:rsidRPr="00BB37B0">
        <w:rPr>
          <w:rFonts w:ascii="Times New Roman" w:hAnsi="Times New Roman" w:cs="Times New Roman"/>
          <w:b/>
          <w:sz w:val="24"/>
          <w:szCs w:val="24"/>
        </w:rPr>
        <w:t>3° PASSO:</w:t>
      </w:r>
      <w:r>
        <w:rPr>
          <w:rFonts w:ascii="Times New Roman" w:hAnsi="Times New Roman" w:cs="Times New Roman"/>
          <w:sz w:val="24"/>
          <w:szCs w:val="24"/>
        </w:rPr>
        <w:t xml:space="preserve"> DESENHAR OU IMPRIMIR UM DADO PARA MONTAR:</w:t>
      </w:r>
    </w:p>
    <w:p w:rsidR="007D1ADD" w:rsidRDefault="007D1ADD" w:rsidP="007D1A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115" cy="4210050"/>
            <wp:effectExtent l="0" t="0" r="63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DO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695" t="15556" r="8084" b="5781"/>
                    <a:stretch/>
                  </pic:blipFill>
                  <pic:spPr bwMode="auto">
                    <a:xfrm>
                      <a:off x="0" y="0"/>
                      <a:ext cx="3718418" cy="4214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D1ADD" w:rsidRDefault="007D1ADD" w:rsidP="007D1ADD">
      <w:pPr>
        <w:rPr>
          <w:rFonts w:ascii="Times New Roman" w:hAnsi="Times New Roman" w:cs="Times New Roman"/>
          <w:sz w:val="24"/>
          <w:szCs w:val="24"/>
        </w:rPr>
      </w:pPr>
      <w:r w:rsidRPr="00BB37B0">
        <w:rPr>
          <w:rFonts w:ascii="Times New Roman" w:hAnsi="Times New Roman" w:cs="Times New Roman"/>
          <w:b/>
          <w:sz w:val="24"/>
          <w:szCs w:val="24"/>
        </w:rPr>
        <w:t>4° PASSO:</w:t>
      </w:r>
      <w:r>
        <w:rPr>
          <w:rFonts w:ascii="Times New Roman" w:hAnsi="Times New Roman" w:cs="Times New Roman"/>
          <w:sz w:val="24"/>
          <w:szCs w:val="24"/>
        </w:rPr>
        <w:t xml:space="preserve"> CADA JOGADOR NA SUA VEZ, JOGA O DADO E VAI POSICIONANDO-SE NA TRILHA.  GANHA O JOGADOR QUE PRIMEIRO CHEGAR Á CASA DA CHEGADA!</w:t>
      </w:r>
    </w:p>
    <w:p w:rsidR="00D471FF" w:rsidRDefault="00D471FF" w:rsidP="007D1ADD">
      <w:pPr>
        <w:rPr>
          <w:rFonts w:ascii="Times New Roman" w:hAnsi="Times New Roman" w:cs="Times New Roman"/>
          <w:sz w:val="24"/>
          <w:szCs w:val="24"/>
        </w:rPr>
      </w:pPr>
    </w:p>
    <w:p w:rsidR="00D471FF" w:rsidRDefault="005377CB" w:rsidP="007D1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Coração 14" o:spid="_x0000_s1028" style="position:absolute;margin-left:456pt;margin-top:3.45pt;width:24pt;height:2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9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" path="m152400,74613v63500,-174096,311150,,,223837c-158750,74613,88900,-99483,152400,74613xe" fillcolor="red" stroked="f" strokeweight="2pt">
            <v:path arrowok="t" o:connecttype="custom" o:connectlocs="152400,74613;152400,298450;152400,74613" o:connectangles="0,0,0"/>
          </v:shape>
        </w:pict>
      </w:r>
      <w:r w:rsidR="00D47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BOA ATIVIDADE! VOCÊ É ESPECIAL! SAUDADES!</w:t>
      </w:r>
    </w:p>
    <w:p w:rsidR="007D1ADD" w:rsidRDefault="007D1ADD" w:rsidP="007D1ADD">
      <w:pPr>
        <w:rPr>
          <w:rFonts w:ascii="Times New Roman" w:hAnsi="Times New Roman" w:cs="Times New Roman"/>
          <w:sz w:val="24"/>
          <w:szCs w:val="24"/>
        </w:rPr>
      </w:pPr>
    </w:p>
    <w:p w:rsidR="00D437B5" w:rsidRPr="007C5B78" w:rsidRDefault="00D437B5" w:rsidP="007C5B78">
      <w:pPr>
        <w:tabs>
          <w:tab w:val="left" w:pos="3570"/>
        </w:tabs>
      </w:pPr>
    </w:p>
    <w:sectPr w:rsidR="00D437B5" w:rsidRPr="007C5B78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79C" w:rsidRDefault="002F579C" w:rsidP="00D437B5">
      <w:pPr>
        <w:spacing w:after="0" w:line="240" w:lineRule="auto"/>
      </w:pPr>
      <w:r>
        <w:separator/>
      </w:r>
    </w:p>
  </w:endnote>
  <w:endnote w:type="continuationSeparator" w:id="1">
    <w:p w:rsidR="002F579C" w:rsidRDefault="002F579C" w:rsidP="00D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79C" w:rsidRDefault="002F579C" w:rsidP="00D437B5">
      <w:pPr>
        <w:spacing w:after="0" w:line="240" w:lineRule="auto"/>
      </w:pPr>
      <w:r>
        <w:separator/>
      </w:r>
    </w:p>
  </w:footnote>
  <w:footnote w:type="continuationSeparator" w:id="1">
    <w:p w:rsidR="002F579C" w:rsidRDefault="002F579C" w:rsidP="00D4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42B2B"/>
    <w:multiLevelType w:val="hybridMultilevel"/>
    <w:tmpl w:val="BC04837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4B885A9A"/>
    <w:multiLevelType w:val="hybridMultilevel"/>
    <w:tmpl w:val="4A32DA6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A6"/>
    <w:rsid w:val="00001CEC"/>
    <w:rsid w:val="000467C2"/>
    <w:rsid w:val="000518DE"/>
    <w:rsid w:val="00072CBF"/>
    <w:rsid w:val="00076A32"/>
    <w:rsid w:val="000A5A9C"/>
    <w:rsid w:val="001E0653"/>
    <w:rsid w:val="001E39D2"/>
    <w:rsid w:val="002128ED"/>
    <w:rsid w:val="00223371"/>
    <w:rsid w:val="00246404"/>
    <w:rsid w:val="00282C2A"/>
    <w:rsid w:val="002B0053"/>
    <w:rsid w:val="002C2F30"/>
    <w:rsid w:val="002F579C"/>
    <w:rsid w:val="003811F3"/>
    <w:rsid w:val="003A56F7"/>
    <w:rsid w:val="00423ABF"/>
    <w:rsid w:val="00496F27"/>
    <w:rsid w:val="004C2B9D"/>
    <w:rsid w:val="005377CB"/>
    <w:rsid w:val="005A5C94"/>
    <w:rsid w:val="005F654C"/>
    <w:rsid w:val="00600595"/>
    <w:rsid w:val="006D5121"/>
    <w:rsid w:val="006F0277"/>
    <w:rsid w:val="00757777"/>
    <w:rsid w:val="00765051"/>
    <w:rsid w:val="007C5B78"/>
    <w:rsid w:val="007C705C"/>
    <w:rsid w:val="007D1ADD"/>
    <w:rsid w:val="00867F3F"/>
    <w:rsid w:val="008E70CA"/>
    <w:rsid w:val="008E7F84"/>
    <w:rsid w:val="00915184"/>
    <w:rsid w:val="00927A0F"/>
    <w:rsid w:val="00932B82"/>
    <w:rsid w:val="00935E7B"/>
    <w:rsid w:val="00980983"/>
    <w:rsid w:val="009875AC"/>
    <w:rsid w:val="009B21EB"/>
    <w:rsid w:val="009D6F02"/>
    <w:rsid w:val="009F5D6A"/>
    <w:rsid w:val="009F5EDF"/>
    <w:rsid w:val="00A2093A"/>
    <w:rsid w:val="00A22977"/>
    <w:rsid w:val="00A702EE"/>
    <w:rsid w:val="00AC1877"/>
    <w:rsid w:val="00AD7CC2"/>
    <w:rsid w:val="00B46356"/>
    <w:rsid w:val="00B971AF"/>
    <w:rsid w:val="00BC5281"/>
    <w:rsid w:val="00BF6196"/>
    <w:rsid w:val="00BF6B33"/>
    <w:rsid w:val="00C1075B"/>
    <w:rsid w:val="00C323AD"/>
    <w:rsid w:val="00C72056"/>
    <w:rsid w:val="00C8008E"/>
    <w:rsid w:val="00CA42B9"/>
    <w:rsid w:val="00D30C4D"/>
    <w:rsid w:val="00D437B5"/>
    <w:rsid w:val="00D471FF"/>
    <w:rsid w:val="00D84C24"/>
    <w:rsid w:val="00DB05CE"/>
    <w:rsid w:val="00DD223A"/>
    <w:rsid w:val="00DE7DAD"/>
    <w:rsid w:val="00DF4F92"/>
    <w:rsid w:val="00E811F5"/>
    <w:rsid w:val="00EC73CF"/>
    <w:rsid w:val="00F633D6"/>
    <w:rsid w:val="00F705E4"/>
    <w:rsid w:val="00F74DA6"/>
    <w:rsid w:val="00F95086"/>
    <w:rsid w:val="00FE1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C4D"/>
    <w:rPr>
      <w:color w:val="808080"/>
    </w:rPr>
  </w:style>
  <w:style w:type="character" w:styleId="Hyperlink">
    <w:name w:val="Hyperlink"/>
    <w:basedOn w:val="Fontepargpadro"/>
    <w:uiPriority w:val="99"/>
    <w:unhideWhenUsed/>
    <w:rsid w:val="00BF6B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B5"/>
  </w:style>
  <w:style w:type="paragraph" w:styleId="Rodap">
    <w:name w:val="footer"/>
    <w:basedOn w:val="Normal"/>
    <w:link w:val="Rodap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B5"/>
  </w:style>
  <w:style w:type="paragraph" w:styleId="Legenda">
    <w:name w:val="caption"/>
    <w:basedOn w:val="Normal"/>
    <w:next w:val="Normal"/>
    <w:uiPriority w:val="35"/>
    <w:semiHidden/>
    <w:unhideWhenUsed/>
    <w:qFormat/>
    <w:rsid w:val="00F633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F1DA-73C1-4B0E-B9BF-B2BB96B0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user</cp:lastModifiedBy>
  <cp:revision>3</cp:revision>
  <dcterms:created xsi:type="dcterms:W3CDTF">2020-08-26T20:13:00Z</dcterms:created>
  <dcterms:modified xsi:type="dcterms:W3CDTF">2020-08-27T18:41:00Z</dcterms:modified>
</cp:coreProperties>
</file>