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BC" w:rsidRDefault="003C5AEC" w:rsidP="00A934BC">
      <w:pPr>
        <w:rPr>
          <w:sz w:val="28"/>
          <w:szCs w:val="28"/>
        </w:rPr>
      </w:pPr>
      <w:r w:rsidRPr="003C5AE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198pt;margin-top:-10.55pt;width:316.5pt;height:16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KMhgIAABY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iOLFsVXsERVhFPKF3OJjgpNGma+U9NiYJbVf9mA4Je0biarKkyzznRwW2XSe4sJcWraXFpAVQpXU&#10;UTJOV27s/r02YtfgTaOOpbpFJdYiaOQpqqN+sflCMseHwnf35Tp4PT1nyx8AAAD//wMAUEsDBBQA&#10;BgAIAAAAIQCyoPn/4AAAAAwBAAAPAAAAZHJzL2Rvd25yZXYueG1sTI/BTsMwEETvSPyDtUhcUOsk&#10;hZSkcSpAAnFt6Qds4m0SNbaj2G3Sv2d7guPOjGbfFNvZ9OJCo++cVRAvIxBka6c72yg4/HwuXkH4&#10;gFZj7ywpuJKHbXl/V2Cu3WR3dNmHRnCJ9TkqaEMYcil93ZJBv3QDWfaObjQY+BwbqUecuNz0Momi&#10;VBrsLH9ocaCPlurT/mwUHL+np5dsqr7CYb17Tt+xW1fuqtTjw/y2ARFoDn9huOEzOpTMVLmz1V70&#10;ClZZyluCgkUSxyBuiSjJWKrYWyUZyLKQ/0eUvwAAAP//AwBQSwECLQAUAAYACAAAACEAtoM4kv4A&#10;AADhAQAAEwAAAAAAAAAAAAAAAAAAAAAAW0NvbnRlbnRfVHlwZXNdLnhtbFBLAQItABQABgAIAAAA&#10;IQA4/SH/1gAAAJQBAAALAAAAAAAAAAAAAAAAAC8BAABfcmVscy8ucmVsc1BLAQItABQABgAIAAAA&#10;IQBHY5KMhgIAABYFAAAOAAAAAAAAAAAAAAAAAC4CAABkcnMvZTJvRG9jLnhtbFBLAQItABQABgAI&#10;AAAAIQCyoPn/4AAAAAwBAAAPAAAAAAAAAAAAAAAAAOAEAABkcnMvZG93bnJldi54bWxQSwUGAAAA&#10;AAQABADzAAAA7QUAAAAA&#10;" stroked="f">
            <v:textbox>
              <w:txbxContent>
                <w:p w:rsidR="00A934BC" w:rsidRDefault="00A934BC" w:rsidP="00BF63B9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BF63B9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Aparecida de Oliveira</w:t>
                  </w:r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BF63B9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Artes </w:t>
                  </w:r>
                </w:p>
                <w:p w:rsidR="00A934BC" w:rsidRDefault="00A934BC" w:rsidP="00BF63B9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</w:t>
                  </w:r>
                  <w:r w:rsidR="00BF63B9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BF63B9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– 31/08/2020</w:t>
                  </w:r>
                </w:p>
                <w:p w:rsidR="00A934BC" w:rsidRDefault="00A934BC" w:rsidP="00A934BC"/>
              </w:txbxContent>
            </v:textbox>
          </v:shape>
        </w:pict>
      </w:r>
      <w:r w:rsidR="00A934BC">
        <w:rPr>
          <w:noProof/>
          <w:sz w:val="20"/>
          <w:szCs w:val="20"/>
          <w:lang w:eastAsia="pt-BR"/>
        </w:rPr>
        <w:drawing>
          <wp:inline distT="0" distB="0" distL="0" distR="0">
            <wp:extent cx="2409825" cy="1733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BC" w:rsidRDefault="00A934BC" w:rsidP="00A934BC"/>
    <w:p w:rsidR="00A934BC" w:rsidRPr="00DA5848" w:rsidRDefault="00A934BC" w:rsidP="00DA58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5848">
        <w:rPr>
          <w:rFonts w:ascii="Arial" w:hAnsi="Arial" w:cs="Arial"/>
          <w:sz w:val="24"/>
          <w:szCs w:val="24"/>
        </w:rPr>
        <w:t>ATIVIDADE DE ARTES</w:t>
      </w:r>
    </w:p>
    <w:p w:rsidR="00BB67A1" w:rsidRDefault="00DA5848" w:rsidP="00BB67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5848">
        <w:rPr>
          <w:rFonts w:ascii="Arial" w:hAnsi="Arial" w:cs="Arial"/>
          <w:sz w:val="24"/>
          <w:szCs w:val="24"/>
        </w:rPr>
        <w:t xml:space="preserve">PARLENDAS </w:t>
      </w:r>
      <w:r w:rsidR="00C003B9" w:rsidRPr="00DA5848">
        <w:rPr>
          <w:rFonts w:ascii="Arial" w:hAnsi="Arial" w:cs="Arial"/>
          <w:sz w:val="24"/>
          <w:szCs w:val="24"/>
        </w:rPr>
        <w:t xml:space="preserve">DO NOSSO FOLCLORE </w:t>
      </w:r>
      <w:r w:rsidR="00BF63B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pra leitura</w:t>
      </w:r>
      <w:r w:rsidR="00BF63B9">
        <w:rPr>
          <w:rFonts w:ascii="Arial" w:hAnsi="Arial" w:cs="Arial"/>
          <w:sz w:val="24"/>
          <w:szCs w:val="24"/>
        </w:rPr>
        <w:t>)</w:t>
      </w:r>
    </w:p>
    <w:p w:rsidR="00BB67A1" w:rsidRPr="00BB67A1" w:rsidRDefault="00BB67A1" w:rsidP="00BB67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67A1">
        <w:rPr>
          <w:rFonts w:ascii="Arial" w:hAnsi="Arial" w:cs="Arial"/>
          <w:b/>
          <w:sz w:val="24"/>
          <w:szCs w:val="24"/>
        </w:rPr>
        <w:t xml:space="preserve">TRAVA-LINGUAS </w:t>
      </w:r>
    </w:p>
    <w:p w:rsidR="00BB67A1" w:rsidRPr="00BB67A1" w:rsidRDefault="00BB67A1" w:rsidP="00BB67A1">
      <w:pPr>
        <w:spacing w:after="36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sz w:val="24"/>
          <w:szCs w:val="24"/>
          <w:lang w:eastAsia="pt-BR"/>
        </w:rPr>
        <w:t>Os </w:t>
      </w: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trava-línguas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são frases difíceis de pronunciar, formadas por muitas sílabas parecidas. Fazem parte do folclore brasileiro, sendo manifestações da cultura oral popular, transmitida de geração em geração.</w:t>
      </w:r>
    </w:p>
    <w:p w:rsidR="00BB67A1" w:rsidRPr="00BB67A1" w:rsidRDefault="00BB67A1" w:rsidP="00BB67A1">
      <w:pPr>
        <w:spacing w:before="360" w:after="36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sz w:val="24"/>
          <w:szCs w:val="24"/>
          <w:lang w:eastAsia="pt-BR"/>
        </w:rPr>
        <w:t>Os trava-línguas são usados em brincadeiras infantis e em jogos de clareza e rapidez de articulação das palavras. São memorizados e repetidos de forma rápida, tendo como objetivo a sua pronúncia clara, sem erros de articulação. É, contudo, frequente a troca e a omissão de sílabas, bem como a sua errada articulação, produzindo cacofonia e divertimento.</w:t>
      </w:r>
    </w:p>
    <w:p w:rsidR="00BB67A1" w:rsidRPr="00BB67A1" w:rsidRDefault="00BB67A1" w:rsidP="00BB67A1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Exemplos de trava-línguas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O rato roeu a roupa do rei de Roma.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2. 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O rato roeu a rolha da garrafa de rum do rei da Rússia.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3. 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Três pratos de trigo para três tigres tristes.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Um tigre, dois tigres, três tigres.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O sabiá não sabia que o sábio sabia que o sabiá não sabia assobiar.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 Um ninho de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mafagafos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tinha sete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mafagafinhos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. Quem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desmafagar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esses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mafagafinhos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bom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desmagafigador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será.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7.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O peito do pé de Pedro é preto. Quem disser que o peito do pé de Pedro é preto, tem o peito do pé mais preto do que o peito do pé de Pedro.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O Tempo perguntou ao tempo quanto tempo o tempo tem, o Tempo respondeu ao tempo que o tempo tem tanto tempo quanto tempo, tempo tem.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O doce perguntou pro doce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Qual é o doce mais doce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Que o doce de batata-doce.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O doce respondeu pro doce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Que o doce mais doce que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O doce de batata-doce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É o doce de doce de batata-doce.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10. 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Larga a tia,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largatixa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>!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Lagartixa</w:t>
      </w:r>
      <w:proofErr w:type="gram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, larga</w:t>
      </w:r>
      <w:proofErr w:type="gram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a tia!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Só no dia que sua tia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Chamar </w:t>
      </w:r>
      <w:proofErr w:type="spell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largatixa</w:t>
      </w:r>
      <w:proofErr w:type="spell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de lagartixa!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A aranha arranha a rã.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A rã arranha a aranha.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Nem a aranha arranha a rã.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br/>
        <w:t>Nem a rã arranha a aranha.</w:t>
      </w:r>
    </w:p>
    <w:p w:rsidR="00BB67A1" w:rsidRP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 Uma aranha dentro da jarra. Nem a jarra arranha a aranha nem a aranha arranha a jarra.</w:t>
      </w:r>
      <w:bookmarkStart w:id="0" w:name="_GoBack"/>
      <w:bookmarkEnd w:id="0"/>
    </w:p>
    <w:p w:rsidR="00BB67A1" w:rsidRDefault="00BB67A1" w:rsidP="00BB67A1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13.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 Embaixo da pia tem um pinto que </w:t>
      </w:r>
      <w:proofErr w:type="gramStart"/>
      <w:r w:rsidRPr="00BB67A1">
        <w:rPr>
          <w:rFonts w:ascii="Arial" w:eastAsia="Times New Roman" w:hAnsi="Arial" w:cs="Arial"/>
          <w:sz w:val="24"/>
          <w:szCs w:val="24"/>
          <w:lang w:eastAsia="pt-BR"/>
        </w:rPr>
        <w:t>pia,</w:t>
      </w:r>
      <w:proofErr w:type="gramEnd"/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quanto mais a pia pinga mais o pinto pia!</w:t>
      </w:r>
    </w:p>
    <w:p w:rsidR="00BB67A1" w:rsidRDefault="00BB67A1" w:rsidP="00BB67A1">
      <w:pPr>
        <w:spacing w:before="360" w:after="36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BB67A1" w:rsidRPr="00BB67A1" w:rsidRDefault="00BB67A1" w:rsidP="00BB67A1">
      <w:pPr>
        <w:pStyle w:val="PargrafodaLista"/>
        <w:numPr>
          <w:ilvl w:val="0"/>
          <w:numId w:val="2"/>
        </w:num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B67A1">
        <w:rPr>
          <w:rFonts w:ascii="Arial" w:eastAsia="Times New Roman" w:hAnsi="Arial" w:cs="Arial"/>
          <w:sz w:val="24"/>
          <w:szCs w:val="24"/>
          <w:lang w:eastAsia="pt-BR"/>
        </w:rPr>
        <w:t>Escolha uma das Trava-Línguas acima e faça um desenho que a represente. Ou se preferir pode entrar no site abaixo e ver outra</w:t>
      </w:r>
      <w:r w:rsidR="00BF63B9">
        <w:rPr>
          <w:rFonts w:ascii="Arial" w:eastAsia="Times New Roman" w:hAnsi="Arial" w:cs="Arial"/>
          <w:sz w:val="24"/>
          <w:szCs w:val="24"/>
          <w:lang w:eastAsia="pt-BR"/>
        </w:rPr>
        <w:t>s Trava-Lí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>nguas de sua escolha. Existe</w:t>
      </w:r>
      <w:r w:rsidR="00BF63B9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BB67A1">
        <w:rPr>
          <w:rFonts w:ascii="Arial" w:eastAsia="Times New Roman" w:hAnsi="Arial" w:cs="Arial"/>
          <w:sz w:val="24"/>
          <w:szCs w:val="24"/>
          <w:lang w:eastAsia="pt-BR"/>
        </w:rPr>
        <w:t xml:space="preserve"> muitas delas bem divertidas e engraçadas.</w:t>
      </w:r>
    </w:p>
    <w:p w:rsidR="00A934BC" w:rsidRPr="00BB67A1" w:rsidRDefault="003C5AEC" w:rsidP="00BB67A1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BB67A1">
          <w:rPr>
            <w:rStyle w:val="Hyperlink"/>
          </w:rPr>
          <w:t>https://www.normaculta.com.br/18-trava-linguas-do-folclore-brasileiro/</w:t>
        </w:r>
      </w:hyperlink>
    </w:p>
    <w:sectPr w:rsidR="00A934BC" w:rsidRPr="00BB67A1" w:rsidSect="00BF63B9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612"/>
    <w:multiLevelType w:val="hybridMultilevel"/>
    <w:tmpl w:val="96560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462E"/>
    <w:multiLevelType w:val="multilevel"/>
    <w:tmpl w:val="3B3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4BC"/>
    <w:rsid w:val="003C5AEC"/>
    <w:rsid w:val="00565239"/>
    <w:rsid w:val="008D3BA1"/>
    <w:rsid w:val="00A355B4"/>
    <w:rsid w:val="00A934BC"/>
    <w:rsid w:val="00BB67A1"/>
    <w:rsid w:val="00BF63B9"/>
    <w:rsid w:val="00C003B9"/>
    <w:rsid w:val="00DA5848"/>
    <w:rsid w:val="00F1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4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6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4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6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culta.com.br/18-trava-linguas-do-folclore-brasilei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2020-08-25T16:25:00Z</dcterms:created>
  <dcterms:modified xsi:type="dcterms:W3CDTF">2020-08-25T18:53:00Z</dcterms:modified>
</cp:coreProperties>
</file>