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13" w:rsidRDefault="0088020B" w:rsidP="00CB6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5.35pt;width:169.05pt;height:129.0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" stroked="f">
            <v:textbox>
              <w:txbxContent>
                <w:p w:rsidR="00CB6413" w:rsidRDefault="00CB6413">
                  <w:r>
                    <w:rPr>
                      <w:noProof/>
                    </w:rPr>
                    <w:drawing>
                      <wp:inline distT="0" distB="0" distL="0" distR="0">
                        <wp:extent cx="1988288" cy="155257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262" cy="1635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Caixa de Texto 2" o:spid="_x0000_s1026" type="#_x0000_t202" style="position:absolute;margin-left:176.95pt;margin-top:1.15pt;width:308.9pt;height:133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" stroked="f">
            <v:textbox>
              <w:txbxContent>
                <w:p w:rsidR="00CB6413" w:rsidRPr="00F74DA6" w:rsidRDefault="00CB6413" w:rsidP="00A11D2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CB6413" w:rsidRPr="00F74DA6" w:rsidRDefault="00CB6413" w:rsidP="00A11D2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CB6413" w:rsidRDefault="00CB6413" w:rsidP="00A11D2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CB6413" w:rsidRDefault="00CB6413" w:rsidP="00A11D2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CB6413" w:rsidRDefault="00CB6413" w:rsidP="00A11D2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CB6413" w:rsidRPr="00CB6413" w:rsidRDefault="00CB6413" w:rsidP="00A11D2F">
                  <w:pPr>
                    <w:pStyle w:val="PargrafodaLista"/>
                    <w:spacing w:after="0" w:line="24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B6413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A11D2F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CB64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Lucia </w:t>
                  </w:r>
                  <w:r w:rsidR="00A11D2F">
                    <w:rPr>
                      <w:rFonts w:ascii="Arial" w:hAnsi="Arial" w:cs="Arial"/>
                      <w:b/>
                      <w:sz w:val="24"/>
                      <w:szCs w:val="24"/>
                    </w:rPr>
                    <w:t>Miotto</w:t>
                  </w:r>
                </w:p>
                <w:p w:rsidR="00A11D2F" w:rsidRDefault="00A11D2F" w:rsidP="00A11D2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Artes</w:t>
                  </w:r>
                </w:p>
                <w:p w:rsidR="00CB6413" w:rsidRPr="00CB6413" w:rsidRDefault="00CB6413" w:rsidP="00A11D2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Pr="00CB6413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A11D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B6413">
                    <w:rPr>
                      <w:rFonts w:ascii="Arial" w:hAnsi="Arial" w:cs="Arial"/>
                      <w:b/>
                      <w:sz w:val="24"/>
                      <w:szCs w:val="24"/>
                    </w:rPr>
                    <w:t>ano</w:t>
                  </w:r>
                  <w:r w:rsidR="00A11D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vespertino 21/09/2020</w:t>
                  </w:r>
                </w:p>
                <w:p w:rsidR="00CB6413" w:rsidRDefault="00CB6413"/>
              </w:txbxContent>
            </v:textbox>
            <w10:wrap type="square" anchorx="margin"/>
          </v:shape>
        </w:pict>
      </w:r>
    </w:p>
    <w:p w:rsidR="00A11D2F" w:rsidRDefault="00A11D2F" w:rsidP="00CB6413">
      <w:pPr>
        <w:rPr>
          <w:rFonts w:ascii="Arial" w:hAnsi="Arial" w:cs="Arial"/>
          <w:b/>
          <w:sz w:val="24"/>
          <w:szCs w:val="24"/>
        </w:rPr>
      </w:pPr>
    </w:p>
    <w:p w:rsidR="00A11D2F" w:rsidRDefault="00A11D2F" w:rsidP="00CB6413">
      <w:pPr>
        <w:rPr>
          <w:rFonts w:ascii="Arial" w:hAnsi="Arial" w:cs="Arial"/>
          <w:b/>
          <w:sz w:val="24"/>
          <w:szCs w:val="24"/>
        </w:rPr>
      </w:pPr>
    </w:p>
    <w:p w:rsidR="00A11D2F" w:rsidRDefault="00A11D2F" w:rsidP="00CB6413">
      <w:pPr>
        <w:rPr>
          <w:rFonts w:ascii="Arial" w:hAnsi="Arial" w:cs="Arial"/>
          <w:b/>
          <w:sz w:val="24"/>
          <w:szCs w:val="24"/>
        </w:rPr>
      </w:pPr>
    </w:p>
    <w:p w:rsidR="00A11D2F" w:rsidRDefault="00A11D2F" w:rsidP="00CB6413">
      <w:pPr>
        <w:rPr>
          <w:rFonts w:ascii="Arial" w:hAnsi="Arial" w:cs="Arial"/>
          <w:b/>
          <w:sz w:val="24"/>
          <w:szCs w:val="24"/>
        </w:rPr>
      </w:pPr>
    </w:p>
    <w:p w:rsidR="00A11D2F" w:rsidRDefault="00A11D2F" w:rsidP="00CB6413">
      <w:pPr>
        <w:rPr>
          <w:rFonts w:ascii="Arial" w:hAnsi="Arial" w:cs="Arial"/>
          <w:b/>
          <w:sz w:val="24"/>
          <w:szCs w:val="24"/>
        </w:rPr>
      </w:pPr>
    </w:p>
    <w:p w:rsidR="00A11D2F" w:rsidRDefault="00A11D2F" w:rsidP="00CB6413">
      <w:pPr>
        <w:rPr>
          <w:rFonts w:ascii="Arial" w:hAnsi="Arial" w:cs="Arial"/>
          <w:b/>
          <w:sz w:val="24"/>
          <w:szCs w:val="24"/>
        </w:rPr>
      </w:pPr>
    </w:p>
    <w:p w:rsidR="00CB6413" w:rsidRPr="00585BB4" w:rsidRDefault="00CB6413" w:rsidP="00CB6413">
      <w:pPr>
        <w:rPr>
          <w:rFonts w:ascii="Arial" w:hAnsi="Arial" w:cs="Arial"/>
          <w:b/>
          <w:sz w:val="24"/>
          <w:szCs w:val="24"/>
        </w:rPr>
      </w:pPr>
      <w:r w:rsidRPr="00585BB4">
        <w:rPr>
          <w:rFonts w:ascii="Arial" w:hAnsi="Arial" w:cs="Arial"/>
          <w:b/>
          <w:sz w:val="24"/>
          <w:szCs w:val="24"/>
        </w:rPr>
        <w:t>TEMA</w:t>
      </w:r>
      <w:r w:rsidR="00A11D2F">
        <w:rPr>
          <w:rFonts w:ascii="Arial" w:hAnsi="Arial" w:cs="Arial"/>
          <w:b/>
          <w:sz w:val="24"/>
          <w:szCs w:val="24"/>
        </w:rPr>
        <w:t xml:space="preserve"> </w:t>
      </w:r>
      <w:r w:rsidRPr="00585BB4">
        <w:rPr>
          <w:rFonts w:ascii="Arial" w:hAnsi="Arial" w:cs="Arial"/>
          <w:b/>
          <w:sz w:val="24"/>
          <w:szCs w:val="24"/>
        </w:rPr>
        <w:t>-</w:t>
      </w:r>
      <w:r w:rsidR="00A11D2F">
        <w:rPr>
          <w:rFonts w:ascii="Arial" w:hAnsi="Arial" w:cs="Arial"/>
          <w:b/>
          <w:sz w:val="24"/>
          <w:szCs w:val="24"/>
        </w:rPr>
        <w:t xml:space="preserve"> </w:t>
      </w:r>
      <w:r w:rsidRPr="00585BB4">
        <w:rPr>
          <w:rFonts w:ascii="Arial" w:hAnsi="Arial" w:cs="Arial"/>
          <w:b/>
          <w:sz w:val="24"/>
          <w:szCs w:val="24"/>
        </w:rPr>
        <w:t>RELEITURA</w:t>
      </w:r>
    </w:p>
    <w:p w:rsidR="00CB6413" w:rsidRPr="00585BB4" w:rsidRDefault="0088020B" w:rsidP="00CB6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202" style="position:absolute;margin-left:-15pt;margin-top:36.6pt;width:341.25pt;height:231pt;z-index:251664384" stroked="f">
            <v:textbox>
              <w:txbxContent>
                <w:p w:rsidR="00A11D2F" w:rsidRPr="00CB6413" w:rsidRDefault="00A11D2F" w:rsidP="00A11D2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6413">
                    <w:rPr>
                      <w:rFonts w:ascii="Arial" w:hAnsi="Arial" w:cs="Arial"/>
                      <w:sz w:val="24"/>
                      <w:szCs w:val="24"/>
                    </w:rPr>
                    <w:t xml:space="preserve">PAUL KLEE, NASCEU EM BERNA, SUIÇA, EM 1879. SEUS PAIS ERAM PROFESSORES DE MÚSICA E, AINDA MENINO APRENDEU A TOCAR </w:t>
                  </w:r>
                  <w:bookmarkStart w:id="0" w:name="_GoBack"/>
                  <w:bookmarkEnd w:id="0"/>
                  <w:r w:rsidRPr="00CB6413">
                    <w:rPr>
                      <w:rFonts w:ascii="Arial" w:hAnsi="Arial" w:cs="Arial"/>
                      <w:sz w:val="24"/>
                      <w:szCs w:val="24"/>
                    </w:rPr>
                    <w:t>VIOLINO. ADORAVA OUVIR CONTOS DE FADA CONTADOS POR SUA AVÓ. GOSTAVA DE DESENHAR E PINTAR, MAS SEUS DESENHOS ERAM MUITO DIFERENTES DOS DESENHOS DOS MENINOS DE SUA IDADE.</w:t>
                  </w:r>
                </w:p>
                <w:p w:rsidR="00A11D2F" w:rsidRDefault="00A11D2F" w:rsidP="00A11D2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6413">
                    <w:rPr>
                      <w:rFonts w:ascii="Arial" w:hAnsi="Arial" w:cs="Arial"/>
                      <w:sz w:val="24"/>
                      <w:szCs w:val="24"/>
                    </w:rPr>
                    <w:t>FOI PARA MUNICH EM 1898 ESTUDAR ARTE, DEPOIS ESTUDOU NA ITÁLIA. SEUS TRABALHOS ERAM FEITOS COM DESENHOS E GRAVURAS EM METAL (TÉCNICA DA ÁGUA FORTE). EM 1906 COMEÇOU A EXPOR SUAS OBRAS EM BERNA, ZURIQUE E BASILÉIA. VISITOU ROBERT DALAUNAY (PINTOR CUBISTA) EM PARIS E SE ENCANTOU COM SUAS OBRAS. COMEÇOU A PINTAR UTILIZANDO MUITAS LINHAS, FORMAS E “GRANDES PONTOS DE LUZ</w:t>
                  </w:r>
                </w:p>
                <w:p w:rsidR="00A11D2F" w:rsidRDefault="00A11D2F"/>
              </w:txbxContent>
            </v:textbox>
          </v:shape>
        </w:pict>
      </w:r>
      <w:r w:rsidR="00CB6413" w:rsidRPr="00585BB4">
        <w:rPr>
          <w:rFonts w:ascii="Arial" w:hAnsi="Arial" w:cs="Arial"/>
          <w:b/>
          <w:sz w:val="24"/>
          <w:szCs w:val="24"/>
        </w:rPr>
        <w:t>CUNTEÚDO</w:t>
      </w:r>
      <w:r w:rsidR="00A11D2F">
        <w:rPr>
          <w:rFonts w:ascii="Arial" w:hAnsi="Arial" w:cs="Arial"/>
          <w:b/>
          <w:sz w:val="24"/>
          <w:szCs w:val="24"/>
        </w:rPr>
        <w:t xml:space="preserve"> </w:t>
      </w:r>
      <w:r w:rsidR="00CB6413" w:rsidRPr="00585BB4">
        <w:rPr>
          <w:rFonts w:ascii="Arial" w:hAnsi="Arial" w:cs="Arial"/>
          <w:b/>
          <w:sz w:val="24"/>
          <w:szCs w:val="24"/>
        </w:rPr>
        <w:t>-</w:t>
      </w:r>
      <w:r w:rsidR="00A11D2F">
        <w:rPr>
          <w:rFonts w:ascii="Arial" w:hAnsi="Arial" w:cs="Arial"/>
          <w:b/>
          <w:sz w:val="24"/>
          <w:szCs w:val="24"/>
        </w:rPr>
        <w:t xml:space="preserve"> </w:t>
      </w:r>
      <w:r w:rsidR="00CB6413" w:rsidRPr="00585BB4">
        <w:rPr>
          <w:rFonts w:ascii="Arial" w:hAnsi="Arial" w:cs="Arial"/>
          <w:b/>
          <w:sz w:val="24"/>
          <w:szCs w:val="24"/>
        </w:rPr>
        <w:t>LEITURA FORMAL, INTERPRETATIVA, RELEITURA, VIDA E OBRAS PAUL KLEE.</w:t>
      </w:r>
    </w:p>
    <w:p w:rsidR="00CB6413" w:rsidRDefault="0088020B" w:rsidP="00A11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326.25pt;margin-top:3.35pt;width:222pt;height:154.4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" stroked="f">
            <v:textbox>
              <w:txbxContent>
                <w:p w:rsidR="00CB6413" w:rsidRDefault="00A11D2F">
                  <w:r w:rsidRPr="00A11D2F">
                    <w:rPr>
                      <w:noProof/>
                    </w:rPr>
                    <w:drawing>
                      <wp:inline distT="0" distB="0" distL="0" distR="0">
                        <wp:extent cx="2780403" cy="1924050"/>
                        <wp:effectExtent l="19050" t="0" r="897" b="0"/>
                        <wp:docPr id="3" name="Imagem 5" descr="https://acrilex.com.br/wp-content/uploads/2017/04/paul_kl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acrilex.com.br/wp-content/uploads/2017/04/paul_kl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8462" cy="1929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6413" w:rsidRPr="00CB6413">
        <w:rPr>
          <w:rFonts w:ascii="Arial" w:hAnsi="Arial" w:cs="Arial"/>
          <w:sz w:val="24"/>
          <w:szCs w:val="24"/>
        </w:rPr>
        <w:br/>
      </w:r>
    </w:p>
    <w:p w:rsidR="00A11D2F" w:rsidRDefault="00A11D2F" w:rsidP="00A11D2F">
      <w:pPr>
        <w:jc w:val="both"/>
        <w:rPr>
          <w:rFonts w:ascii="Arial" w:hAnsi="Arial" w:cs="Arial"/>
          <w:sz w:val="24"/>
          <w:szCs w:val="24"/>
        </w:rPr>
      </w:pPr>
    </w:p>
    <w:p w:rsidR="00A11D2F" w:rsidRDefault="00A11D2F" w:rsidP="00A11D2F">
      <w:pPr>
        <w:jc w:val="both"/>
        <w:rPr>
          <w:rFonts w:ascii="Arial" w:hAnsi="Arial" w:cs="Arial"/>
          <w:sz w:val="24"/>
          <w:szCs w:val="24"/>
        </w:rPr>
      </w:pPr>
    </w:p>
    <w:p w:rsidR="00A11D2F" w:rsidRDefault="00A11D2F" w:rsidP="00A11D2F">
      <w:pPr>
        <w:jc w:val="both"/>
        <w:rPr>
          <w:rFonts w:ascii="Arial" w:hAnsi="Arial" w:cs="Arial"/>
          <w:sz w:val="24"/>
          <w:szCs w:val="24"/>
        </w:rPr>
      </w:pPr>
    </w:p>
    <w:p w:rsidR="00A11D2F" w:rsidRDefault="00A11D2F" w:rsidP="00A11D2F">
      <w:pPr>
        <w:jc w:val="both"/>
        <w:rPr>
          <w:rFonts w:ascii="Arial" w:hAnsi="Arial" w:cs="Arial"/>
          <w:sz w:val="24"/>
          <w:szCs w:val="24"/>
        </w:rPr>
      </w:pPr>
    </w:p>
    <w:p w:rsidR="00A11D2F" w:rsidRDefault="00A11D2F" w:rsidP="00A11D2F">
      <w:pPr>
        <w:jc w:val="both"/>
        <w:rPr>
          <w:rFonts w:ascii="Arial" w:hAnsi="Arial" w:cs="Arial"/>
          <w:sz w:val="24"/>
          <w:szCs w:val="24"/>
        </w:rPr>
      </w:pPr>
    </w:p>
    <w:p w:rsidR="00A11D2F" w:rsidRDefault="00A11D2F" w:rsidP="00A11D2F">
      <w:pPr>
        <w:jc w:val="both"/>
        <w:rPr>
          <w:rFonts w:ascii="Arial" w:hAnsi="Arial" w:cs="Arial"/>
          <w:sz w:val="24"/>
          <w:szCs w:val="24"/>
        </w:rPr>
      </w:pPr>
    </w:p>
    <w:p w:rsidR="00A11D2F" w:rsidRDefault="00A11D2F" w:rsidP="00A11D2F">
      <w:pPr>
        <w:jc w:val="both"/>
        <w:rPr>
          <w:rFonts w:ascii="Arial" w:hAnsi="Arial" w:cs="Arial"/>
          <w:sz w:val="24"/>
          <w:szCs w:val="24"/>
        </w:rPr>
      </w:pPr>
    </w:p>
    <w:p w:rsidR="00A11D2F" w:rsidRDefault="00A11D2F" w:rsidP="00A11D2F">
      <w:pPr>
        <w:jc w:val="both"/>
        <w:rPr>
          <w:rFonts w:ascii="Arial" w:hAnsi="Arial" w:cs="Arial"/>
          <w:sz w:val="24"/>
          <w:szCs w:val="24"/>
        </w:rPr>
      </w:pPr>
    </w:p>
    <w:p w:rsidR="00CB6413" w:rsidRDefault="00CB6413" w:rsidP="00CB6413">
      <w:pPr>
        <w:tabs>
          <w:tab w:val="left" w:pos="2110"/>
        </w:tabs>
      </w:pPr>
    </w:p>
    <w:p w:rsidR="00CB6413" w:rsidRDefault="00CB6413" w:rsidP="00585BB4">
      <w:pPr>
        <w:tabs>
          <w:tab w:val="left" w:pos="2110"/>
        </w:tabs>
        <w:jc w:val="both"/>
        <w:rPr>
          <w:rFonts w:ascii="Arial" w:hAnsi="Arial" w:cs="Arial"/>
          <w:sz w:val="24"/>
          <w:szCs w:val="24"/>
        </w:rPr>
      </w:pPr>
      <w:r w:rsidRPr="00585BB4">
        <w:rPr>
          <w:rFonts w:ascii="Arial" w:hAnsi="Arial" w:cs="Arial"/>
          <w:sz w:val="24"/>
          <w:szCs w:val="24"/>
        </w:rPr>
        <w:t xml:space="preserve">ATIVIDADE FAÇA </w:t>
      </w:r>
      <w:r w:rsidR="00585BB4">
        <w:rPr>
          <w:rFonts w:ascii="Arial" w:hAnsi="Arial" w:cs="Arial"/>
          <w:sz w:val="24"/>
          <w:szCs w:val="24"/>
        </w:rPr>
        <w:t>U</w:t>
      </w:r>
      <w:r w:rsidRPr="00585BB4">
        <w:rPr>
          <w:rFonts w:ascii="Arial" w:hAnsi="Arial" w:cs="Arial"/>
          <w:sz w:val="24"/>
          <w:szCs w:val="24"/>
        </w:rPr>
        <w:t>MA</w:t>
      </w:r>
      <w:r w:rsidR="00585BB4">
        <w:rPr>
          <w:rFonts w:ascii="Arial" w:hAnsi="Arial" w:cs="Arial"/>
          <w:sz w:val="24"/>
          <w:szCs w:val="24"/>
        </w:rPr>
        <w:t xml:space="preserve"> RELEITURA DA OBRA DO ARTISTA UTILIZANDO MATERIAIS QUE VOCÊ</w:t>
      </w:r>
      <w:r w:rsidRPr="00585BB4">
        <w:rPr>
          <w:rFonts w:ascii="Arial" w:hAnsi="Arial" w:cs="Arial"/>
          <w:sz w:val="24"/>
          <w:szCs w:val="24"/>
        </w:rPr>
        <w:t>S POSSUEM EM CASA EXEMPLO ABAIXO</w:t>
      </w:r>
      <w:r w:rsidR="00585BB4">
        <w:rPr>
          <w:rFonts w:ascii="Arial" w:hAnsi="Arial" w:cs="Arial"/>
          <w:sz w:val="24"/>
          <w:szCs w:val="24"/>
        </w:rPr>
        <w:t>.</w:t>
      </w:r>
    </w:p>
    <w:p w:rsidR="00585BB4" w:rsidRPr="0041685D" w:rsidRDefault="00A11D2F" w:rsidP="00585BB4">
      <w:pPr>
        <w:tabs>
          <w:tab w:val="left" w:pos="21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11D2F">
        <w:rPr>
          <w:rFonts w:ascii="Arial" w:hAnsi="Arial" w:cs="Arial"/>
          <w:b/>
          <w:noProof/>
          <w:sz w:val="24"/>
          <w:szCs w:val="24"/>
          <w:highlight w:val="yellow"/>
        </w:rPr>
        <w:drawing>
          <wp:inline distT="0" distB="0" distL="0" distR="0">
            <wp:extent cx="3092056" cy="3324225"/>
            <wp:effectExtent l="19050" t="0" r="0" b="0"/>
            <wp:docPr id="7" name="Imagem 6" descr="https://acrilex.com.br/wp-content/uploads/2017/04/8420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rilex.com.br/wp-content/uploads/2017/04/842019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21" cy="33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BB4" w:rsidRPr="0041685D" w:rsidSect="00A1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B0" w:rsidRDefault="001A6BB0" w:rsidP="00CB6413">
      <w:pPr>
        <w:spacing w:after="0" w:line="240" w:lineRule="auto"/>
      </w:pPr>
      <w:r>
        <w:separator/>
      </w:r>
    </w:p>
  </w:endnote>
  <w:endnote w:type="continuationSeparator" w:id="1">
    <w:p w:rsidR="001A6BB0" w:rsidRDefault="001A6BB0" w:rsidP="00C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B0" w:rsidRDefault="001A6BB0" w:rsidP="00CB6413">
      <w:pPr>
        <w:spacing w:after="0" w:line="240" w:lineRule="auto"/>
      </w:pPr>
      <w:r>
        <w:separator/>
      </w:r>
    </w:p>
  </w:footnote>
  <w:footnote w:type="continuationSeparator" w:id="1">
    <w:p w:rsidR="001A6BB0" w:rsidRDefault="001A6BB0" w:rsidP="00C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FE7"/>
    <w:multiLevelType w:val="multilevel"/>
    <w:tmpl w:val="771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413"/>
    <w:rsid w:val="000860D4"/>
    <w:rsid w:val="00182B54"/>
    <w:rsid w:val="001A6BB0"/>
    <w:rsid w:val="0041685D"/>
    <w:rsid w:val="00460256"/>
    <w:rsid w:val="00585BB4"/>
    <w:rsid w:val="0088020B"/>
    <w:rsid w:val="00A11D2F"/>
    <w:rsid w:val="00B171D0"/>
    <w:rsid w:val="00CB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41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64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41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41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D2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3</cp:revision>
  <dcterms:created xsi:type="dcterms:W3CDTF">2020-09-06T07:33:00Z</dcterms:created>
  <dcterms:modified xsi:type="dcterms:W3CDTF">2020-09-15T21:53:00Z</dcterms:modified>
</cp:coreProperties>
</file>