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EBD5F" w14:textId="77777777" w:rsidR="001F35D9" w:rsidRDefault="001F35D9" w:rsidP="001F35D9">
      <w:pPr>
        <w:pStyle w:val="Default"/>
        <w:rPr>
          <w:rFonts w:ascii="Arial" w:hAnsi="Arial" w:cs="Arial"/>
        </w:rPr>
      </w:pPr>
    </w:p>
    <w:p w14:paraId="16F3A4AE" w14:textId="77777777" w:rsidR="001F35D9" w:rsidRDefault="001F35D9" w:rsidP="001F35D9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11E47C01" wp14:editId="0575DA61">
            <wp:simplePos x="0" y="0"/>
            <wp:positionH relativeFrom="column">
              <wp:posOffset>146050</wp:posOffset>
            </wp:positionH>
            <wp:positionV relativeFrom="paragraph">
              <wp:posOffset>179070</wp:posOffset>
            </wp:positionV>
            <wp:extent cx="2544445" cy="1438910"/>
            <wp:effectExtent l="0" t="0" r="8255" b="889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15F69" w14:textId="77777777" w:rsidR="001F35D9" w:rsidRPr="00A3488F" w:rsidRDefault="001F35D9" w:rsidP="001F35D9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  <w:r w:rsidRPr="00A3488F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7BB5FB75" w14:textId="77777777" w:rsidR="001F35D9" w:rsidRPr="00A3488F" w:rsidRDefault="001F35D9" w:rsidP="001F35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 (SC), </w:t>
      </w:r>
      <w:r>
        <w:rPr>
          <w:rFonts w:ascii="Arial" w:hAnsi="Arial" w:cs="Arial"/>
          <w:bCs/>
          <w:sz w:val="20"/>
          <w:szCs w:val="20"/>
        </w:rPr>
        <w:t xml:space="preserve">agosto </w:t>
      </w:r>
      <w:r w:rsidRPr="00A3488F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setembro</w:t>
      </w:r>
      <w:r w:rsidRPr="00A3488F">
        <w:rPr>
          <w:rFonts w:ascii="Arial" w:hAnsi="Arial" w:cs="Arial"/>
          <w:bCs/>
          <w:sz w:val="20"/>
          <w:szCs w:val="20"/>
        </w:rPr>
        <w:t xml:space="preserve"> de 2020.</w:t>
      </w:r>
    </w:p>
    <w:p w14:paraId="0F7CC02D" w14:textId="77777777" w:rsidR="001F35D9" w:rsidRPr="00A3488F" w:rsidRDefault="001F35D9" w:rsidP="001F35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3FE53DD0" w14:textId="77777777" w:rsidR="001F35D9" w:rsidRPr="00A3488F" w:rsidRDefault="001F35D9" w:rsidP="001F35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588128A2" w14:textId="77777777" w:rsidR="001F35D9" w:rsidRPr="00A3488F" w:rsidRDefault="001F35D9" w:rsidP="001F35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6E00A10C" w14:textId="77777777" w:rsidR="001F35D9" w:rsidRPr="00A3488F" w:rsidRDefault="001F35D9" w:rsidP="001F35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14:paraId="292F2D2A" w14:textId="77777777" w:rsidR="001F35D9" w:rsidRPr="00A3488F" w:rsidRDefault="001F35D9" w:rsidP="001F35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14:paraId="244AE503" w14:textId="058F341C" w:rsidR="00256177" w:rsidRDefault="00256177" w:rsidP="0025617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3B23DBC" w14:textId="77777777" w:rsidR="00275090" w:rsidRDefault="00275090" w:rsidP="00256177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61CEC710" w14:textId="56E546B2" w:rsidR="00256177" w:rsidRPr="00256177" w:rsidRDefault="00256177" w:rsidP="0025617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COMO JÁ APRENDEMOS AS FIGURAS MUSICAIS. SOBRE A QUANTIDADE DE VALORES, PRECISAMOS APRENDER A LOCALIZAÇÃO DAS NOTAS MUSICAIS, ONDE FICAM CADA UMA DAS NOTAS </w:t>
      </w:r>
      <w:r w:rsidR="00243021">
        <w:rPr>
          <w:rFonts w:ascii="Arial" w:eastAsia="Arial" w:hAnsi="Arial" w:cs="Arial"/>
          <w:bCs/>
          <w:sz w:val="24"/>
          <w:szCs w:val="24"/>
        </w:rPr>
        <w:t xml:space="preserve">MUSICAIS NA PAUTA. NÃO ESQUEÇA </w:t>
      </w:r>
      <w:r>
        <w:rPr>
          <w:rFonts w:ascii="Arial" w:eastAsia="Arial" w:hAnsi="Arial" w:cs="Arial"/>
          <w:bCs/>
          <w:sz w:val="24"/>
          <w:szCs w:val="24"/>
        </w:rPr>
        <w:t>O QUE É PAUTA, ISSO QUE ESTÁ ESCRITO ABAIXO.</w:t>
      </w:r>
    </w:p>
    <w:p w14:paraId="684075AF" w14:textId="77777777" w:rsidR="00256177" w:rsidRDefault="00256177" w:rsidP="002561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EFB35D" w14:textId="013CD09D" w:rsidR="00256177" w:rsidRDefault="00243021" w:rsidP="002561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 O CONTEÚDO ABAIXO E COPIE</w:t>
      </w:r>
      <w:r w:rsidR="00256177">
        <w:rPr>
          <w:rFonts w:ascii="Arial" w:hAnsi="Arial" w:cs="Arial"/>
          <w:sz w:val="24"/>
          <w:szCs w:val="24"/>
        </w:rPr>
        <w:t xml:space="preserve"> NO CADERNO. </w:t>
      </w:r>
    </w:p>
    <w:p w14:paraId="05C0A2C6" w14:textId="77777777" w:rsidR="00256177" w:rsidRPr="00396885" w:rsidRDefault="00256177" w:rsidP="002561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REALIZAR A IMPRESSÃO PODE COLAR. </w:t>
      </w:r>
    </w:p>
    <w:p w14:paraId="4A312AF2" w14:textId="77777777" w:rsidR="00256177" w:rsidRPr="00256177" w:rsidRDefault="00256177" w:rsidP="00256177">
      <w:pPr>
        <w:rPr>
          <w:rFonts w:ascii="Arial" w:hAnsi="Arial" w:cs="Arial"/>
          <w:sz w:val="24"/>
          <w:szCs w:val="24"/>
        </w:rPr>
      </w:pPr>
    </w:p>
    <w:p w14:paraId="5B495569" w14:textId="5441A371" w:rsidR="00256177" w:rsidRPr="00256177" w:rsidRDefault="00256177" w:rsidP="002561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>SEQUÊNCIA DIDÁTICA – MÚSICA – 21/09 A 25/09 – 5º ANO</w:t>
      </w:r>
    </w:p>
    <w:p w14:paraId="5946D65B" w14:textId="77777777" w:rsidR="00256177" w:rsidRDefault="00256177" w:rsidP="00256177">
      <w:pPr>
        <w:rPr>
          <w:rFonts w:ascii="Arial" w:hAnsi="Arial" w:cs="Arial"/>
          <w:sz w:val="24"/>
          <w:szCs w:val="24"/>
        </w:rPr>
      </w:pPr>
    </w:p>
    <w:p w14:paraId="5F62F0FB" w14:textId="0D18BD12" w:rsidR="00256177" w:rsidRPr="00256177" w:rsidRDefault="00256177" w:rsidP="00256177">
      <w:pPr>
        <w:jc w:val="both"/>
        <w:rPr>
          <w:rFonts w:ascii="Arial" w:hAnsi="Arial" w:cs="Arial"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>O PENTAGRAMA</w:t>
      </w:r>
      <w:r w:rsidRPr="00256177">
        <w:rPr>
          <w:rFonts w:ascii="Arial" w:hAnsi="Arial" w:cs="Arial"/>
          <w:sz w:val="24"/>
          <w:szCs w:val="24"/>
        </w:rPr>
        <w:t xml:space="preserve"> ou a </w:t>
      </w:r>
      <w:r w:rsidRPr="00256177">
        <w:rPr>
          <w:rFonts w:ascii="Arial" w:hAnsi="Arial" w:cs="Arial"/>
          <w:b/>
          <w:bCs/>
          <w:sz w:val="24"/>
          <w:szCs w:val="24"/>
        </w:rPr>
        <w:t>PAUTA MUSICAL</w:t>
      </w:r>
      <w:r w:rsidRPr="00256177">
        <w:rPr>
          <w:rFonts w:ascii="Arial" w:hAnsi="Arial" w:cs="Arial"/>
          <w:sz w:val="24"/>
          <w:szCs w:val="24"/>
        </w:rPr>
        <w:t xml:space="preserve"> é </w:t>
      </w:r>
      <w:r>
        <w:rPr>
          <w:rFonts w:ascii="Arial" w:hAnsi="Arial" w:cs="Arial"/>
          <w:sz w:val="24"/>
          <w:szCs w:val="24"/>
        </w:rPr>
        <w:t>o conjunto de cinco linhas e quatro espaços contados de baixo para cima, que servem para escrever notas musicais.</w:t>
      </w:r>
    </w:p>
    <w:p w14:paraId="71C3C058" w14:textId="77777777" w:rsidR="00256177" w:rsidRPr="00256177" w:rsidRDefault="00256177" w:rsidP="00256177">
      <w:pPr>
        <w:rPr>
          <w:rFonts w:ascii="Arial" w:hAnsi="Arial" w:cs="Arial"/>
          <w:sz w:val="24"/>
          <w:szCs w:val="24"/>
        </w:rPr>
      </w:pPr>
      <w:r w:rsidRPr="00256177">
        <w:rPr>
          <w:rFonts w:ascii="Arial" w:hAnsi="Arial" w:cs="Arial"/>
          <w:sz w:val="24"/>
          <w:szCs w:val="24"/>
        </w:rPr>
        <w:t>Contam-se as linhas e os espaços da pauta de baixo para cima.</w:t>
      </w:r>
    </w:p>
    <w:p w14:paraId="585C3736" w14:textId="20B869C0" w:rsidR="0050480B" w:rsidRDefault="00256177" w:rsidP="0050480B">
      <w:pPr>
        <w:shd w:val="clear" w:color="auto" w:fill="FFFFFF"/>
        <w:jc w:val="center"/>
        <w:rPr>
          <w:rFonts w:ascii="Arial" w:hAnsi="Arial" w:cs="Arial"/>
        </w:rPr>
      </w:pPr>
      <w:r w:rsidRPr="007A48DA">
        <w:rPr>
          <w:rFonts w:ascii="Arial" w:hAnsi="Arial" w:cs="Arial"/>
          <w:noProof/>
          <w:lang w:eastAsia="pt-BR"/>
        </w:rPr>
        <w:drawing>
          <wp:inline distT="0" distB="0" distL="0" distR="0" wp14:anchorId="40B9A648" wp14:editId="2D2CF24C">
            <wp:extent cx="4785589" cy="581660"/>
            <wp:effectExtent l="0" t="0" r="0" b="8890"/>
            <wp:docPr id="22" name="Imagem 22" descr="C:\Documents and Settings\Dirlei\Desktop\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Dirlei\Desktop\imagem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538" cy="5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BDAE42" w14:textId="77777777" w:rsidR="0050480B" w:rsidRPr="0050480B" w:rsidRDefault="0050480B" w:rsidP="0050480B">
      <w:pPr>
        <w:shd w:val="clear" w:color="auto" w:fill="FFFFFF"/>
        <w:jc w:val="center"/>
        <w:rPr>
          <w:rFonts w:ascii="Arial" w:hAnsi="Arial" w:cs="Arial"/>
        </w:rPr>
      </w:pPr>
    </w:p>
    <w:p w14:paraId="36301354" w14:textId="200AC60A" w:rsidR="00256177" w:rsidRPr="00256177" w:rsidRDefault="00256177" w:rsidP="00256177">
      <w:pPr>
        <w:rPr>
          <w:rFonts w:ascii="Arial" w:hAnsi="Arial" w:cs="Arial"/>
          <w:sz w:val="24"/>
          <w:szCs w:val="24"/>
        </w:rPr>
      </w:pPr>
      <w:r w:rsidRPr="00256177">
        <w:rPr>
          <w:rFonts w:ascii="Arial" w:hAnsi="Arial" w:cs="Arial"/>
          <w:sz w:val="24"/>
          <w:szCs w:val="24"/>
        </w:rPr>
        <w:t xml:space="preserve">A nota que está num espaço não deve passar para a linha de cima nem para a de baixo. </w:t>
      </w:r>
    </w:p>
    <w:p w14:paraId="6D624F43" w14:textId="77777777" w:rsidR="00256177" w:rsidRPr="00256177" w:rsidRDefault="00256177" w:rsidP="00256177">
      <w:pPr>
        <w:rPr>
          <w:rFonts w:ascii="Arial" w:hAnsi="Arial" w:cs="Arial"/>
          <w:sz w:val="24"/>
          <w:szCs w:val="24"/>
        </w:rPr>
      </w:pPr>
      <w:r w:rsidRPr="00256177">
        <w:rPr>
          <w:rFonts w:ascii="Arial" w:hAnsi="Arial" w:cs="Arial"/>
          <w:sz w:val="24"/>
          <w:szCs w:val="24"/>
        </w:rPr>
        <w:t>A nota que está numa linha ocupa a metade do espaço superior e a metade do espaço inferior.</w:t>
      </w:r>
    </w:p>
    <w:p w14:paraId="17F02705" w14:textId="21AB1ACC" w:rsidR="0050480B" w:rsidRDefault="00256177" w:rsidP="0050480B">
      <w:pPr>
        <w:shd w:val="clear" w:color="auto" w:fill="FFFFFF"/>
        <w:jc w:val="center"/>
        <w:rPr>
          <w:rFonts w:ascii="Arial" w:hAnsi="Arial" w:cs="Arial"/>
        </w:rPr>
      </w:pPr>
      <w:r w:rsidRPr="007A48DA">
        <w:rPr>
          <w:rFonts w:ascii="Arial" w:eastAsia="Times New Roman" w:hAnsi="Arial" w:cs="Arial"/>
          <w:noProof/>
          <w:color w:val="000000"/>
          <w:w w:val="97"/>
          <w:lang w:eastAsia="pt-BR"/>
        </w:rPr>
        <w:drawing>
          <wp:inline distT="0" distB="0" distL="0" distR="0" wp14:anchorId="305814CB" wp14:editId="3E2278A7">
            <wp:extent cx="1739828" cy="628650"/>
            <wp:effectExtent l="19050" t="0" r="0" b="0"/>
            <wp:docPr id="6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2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2FC2AD" w14:textId="77777777" w:rsidR="0050480B" w:rsidRPr="0050480B" w:rsidRDefault="0050480B" w:rsidP="0050480B">
      <w:pPr>
        <w:shd w:val="clear" w:color="auto" w:fill="FFFFFF"/>
        <w:jc w:val="center"/>
        <w:rPr>
          <w:rFonts w:ascii="Arial" w:hAnsi="Arial" w:cs="Arial"/>
        </w:rPr>
      </w:pPr>
    </w:p>
    <w:p w14:paraId="6D53A0CC" w14:textId="647474EF" w:rsidR="0050480B" w:rsidRPr="0050480B" w:rsidRDefault="0050480B" w:rsidP="0050480B">
      <w:pPr>
        <w:rPr>
          <w:rFonts w:ascii="Arial" w:hAnsi="Arial" w:cs="Arial"/>
          <w:sz w:val="24"/>
          <w:szCs w:val="24"/>
        </w:rPr>
      </w:pPr>
      <w:r w:rsidRPr="0050480B">
        <w:rPr>
          <w:rFonts w:ascii="Arial" w:hAnsi="Arial" w:cs="Arial"/>
          <w:b/>
          <w:bCs/>
          <w:sz w:val="24"/>
          <w:szCs w:val="24"/>
        </w:rPr>
        <w:t>Exercício nº 1:</w:t>
      </w:r>
      <w:r w:rsidR="00243021">
        <w:rPr>
          <w:rFonts w:ascii="Arial" w:hAnsi="Arial" w:cs="Arial"/>
          <w:sz w:val="24"/>
          <w:szCs w:val="24"/>
        </w:rPr>
        <w:t xml:space="preserve"> Grafe</w:t>
      </w:r>
      <w:r w:rsidRPr="0050480B">
        <w:rPr>
          <w:rFonts w:ascii="Arial" w:hAnsi="Arial" w:cs="Arial"/>
          <w:sz w:val="24"/>
          <w:szCs w:val="24"/>
        </w:rPr>
        <w:t xml:space="preserve"> a nota na linha ou no espaço indicado.</w:t>
      </w:r>
    </w:p>
    <w:p w14:paraId="3C4CA5CD" w14:textId="041CEB27" w:rsidR="0050480B" w:rsidRPr="0050480B" w:rsidRDefault="0050480B" w:rsidP="0050480B">
      <w:pPr>
        <w:rPr>
          <w:rFonts w:ascii="Arial" w:hAnsi="Arial" w:cs="Arial"/>
          <w:sz w:val="24"/>
          <w:szCs w:val="24"/>
        </w:rPr>
      </w:pPr>
      <w:r w:rsidRPr="0050480B">
        <w:rPr>
          <w:rFonts w:ascii="Arial" w:hAnsi="Arial" w:cs="Arial"/>
          <w:sz w:val="24"/>
          <w:szCs w:val="24"/>
        </w:rPr>
        <w:t>a) 1ª linha</w:t>
      </w:r>
      <w:r w:rsidRPr="0050480B">
        <w:rPr>
          <w:rFonts w:ascii="Arial" w:hAnsi="Arial" w:cs="Arial"/>
          <w:sz w:val="24"/>
          <w:szCs w:val="24"/>
        </w:rPr>
        <w:tab/>
      </w:r>
      <w:r w:rsidRPr="0050480B">
        <w:rPr>
          <w:rFonts w:ascii="Arial" w:hAnsi="Arial" w:cs="Arial"/>
          <w:sz w:val="24"/>
          <w:szCs w:val="24"/>
        </w:rPr>
        <w:tab/>
        <w:t>b) 3º espaço</w:t>
      </w:r>
      <w:r w:rsidRPr="0050480B">
        <w:rPr>
          <w:rFonts w:ascii="Arial" w:hAnsi="Arial" w:cs="Arial"/>
          <w:sz w:val="24"/>
          <w:szCs w:val="24"/>
        </w:rPr>
        <w:tab/>
      </w:r>
      <w:r w:rsidRPr="0050480B">
        <w:rPr>
          <w:rFonts w:ascii="Arial" w:hAnsi="Arial" w:cs="Arial"/>
          <w:sz w:val="24"/>
          <w:szCs w:val="24"/>
        </w:rPr>
        <w:tab/>
      </w:r>
      <w:r w:rsidRPr="0050480B">
        <w:rPr>
          <w:rFonts w:ascii="Arial" w:hAnsi="Arial" w:cs="Arial"/>
          <w:sz w:val="24"/>
          <w:szCs w:val="24"/>
        </w:rPr>
        <w:tab/>
        <w:t xml:space="preserve">c) 2º espaço </w:t>
      </w:r>
    </w:p>
    <w:p w14:paraId="63817CB7" w14:textId="6475E0D4" w:rsidR="0050480B" w:rsidRPr="0050480B" w:rsidRDefault="0050480B" w:rsidP="0050480B">
      <w:pPr>
        <w:rPr>
          <w:rFonts w:ascii="Arial" w:hAnsi="Arial" w:cs="Arial"/>
          <w:sz w:val="24"/>
          <w:szCs w:val="24"/>
        </w:rPr>
      </w:pPr>
      <w:r w:rsidRPr="0050480B">
        <w:rPr>
          <w:rFonts w:ascii="Arial" w:hAnsi="Arial" w:cs="Arial"/>
          <w:sz w:val="24"/>
          <w:szCs w:val="24"/>
        </w:rPr>
        <w:t xml:space="preserve">d) 4ª linha        </w:t>
      </w:r>
      <w:r w:rsidRPr="0050480B">
        <w:rPr>
          <w:rFonts w:ascii="Arial" w:hAnsi="Arial" w:cs="Arial"/>
          <w:sz w:val="24"/>
          <w:szCs w:val="24"/>
        </w:rPr>
        <w:tab/>
        <w:t>e) 5ª linha</w:t>
      </w:r>
      <w:r w:rsidRPr="0050480B">
        <w:rPr>
          <w:rFonts w:ascii="Arial" w:hAnsi="Arial" w:cs="Arial"/>
          <w:sz w:val="24"/>
          <w:szCs w:val="24"/>
        </w:rPr>
        <w:tab/>
      </w:r>
      <w:r w:rsidRPr="0050480B">
        <w:rPr>
          <w:rFonts w:ascii="Arial" w:hAnsi="Arial" w:cs="Arial"/>
          <w:sz w:val="24"/>
          <w:szCs w:val="24"/>
        </w:rPr>
        <w:tab/>
      </w:r>
      <w:r w:rsidRPr="0050480B">
        <w:rPr>
          <w:rFonts w:ascii="Arial" w:hAnsi="Arial" w:cs="Arial"/>
          <w:sz w:val="24"/>
          <w:szCs w:val="24"/>
        </w:rPr>
        <w:tab/>
        <w:t xml:space="preserve">f) 1º espaço </w:t>
      </w:r>
    </w:p>
    <w:p w14:paraId="799A711D" w14:textId="331FC0DA" w:rsidR="0050480B" w:rsidRPr="007A48DA" w:rsidRDefault="0050480B" w:rsidP="0050480B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b/>
          <w:noProof/>
          <w:color w:val="000000"/>
          <w:spacing w:val="-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62FAE" wp14:editId="7F1093FE">
                <wp:simplePos x="0" y="0"/>
                <wp:positionH relativeFrom="column">
                  <wp:posOffset>346472</wp:posOffset>
                </wp:positionH>
                <wp:positionV relativeFrom="paragraph">
                  <wp:posOffset>626053</wp:posOffset>
                </wp:positionV>
                <wp:extent cx="112675" cy="99674"/>
                <wp:effectExtent l="0" t="0" r="20955" b="1524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75" cy="9967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D83012F" id="Elipse 3" o:spid="_x0000_s1026" style="position:absolute;margin-left:27.3pt;margin-top:49.3pt;width:8.85pt;height: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" filled="f" strokecolor="black [1600]" strokeweight="1pt">
                <v:stroke joinstyle="miter"/>
              </v:oval>
            </w:pict>
          </mc:Fallback>
        </mc:AlternateContent>
      </w:r>
      <w:r w:rsidRPr="007A48DA">
        <w:rPr>
          <w:rFonts w:ascii="Arial" w:eastAsia="Times New Roman" w:hAnsi="Arial" w:cs="Arial"/>
          <w:b/>
          <w:noProof/>
          <w:color w:val="000000"/>
          <w:spacing w:val="-2"/>
          <w:lang w:eastAsia="pt-BR"/>
        </w:rPr>
        <w:drawing>
          <wp:inline distT="0" distB="0" distL="0" distR="0" wp14:anchorId="34F2504F" wp14:editId="4EFFBA65">
            <wp:extent cx="4824271" cy="75819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65" cy="7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677A2" w14:textId="33613CF7" w:rsidR="00256177" w:rsidRDefault="00256177" w:rsidP="003968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E26D285" w14:textId="562BC5D7" w:rsidR="00CF4FA1" w:rsidRPr="00243021" w:rsidRDefault="0050480B" w:rsidP="00CF4F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0480B">
        <w:rPr>
          <w:rFonts w:ascii="Arial" w:hAnsi="Arial" w:cs="Arial"/>
          <w:sz w:val="20"/>
          <w:szCs w:val="20"/>
        </w:rPr>
        <w:t>Para responder esta atividade tem que olhar a</w:t>
      </w:r>
      <w:r w:rsidR="00CF4FA1">
        <w:rPr>
          <w:rFonts w:ascii="Arial" w:hAnsi="Arial" w:cs="Arial"/>
          <w:sz w:val="20"/>
          <w:szCs w:val="20"/>
        </w:rPr>
        <w:t>s</w:t>
      </w:r>
      <w:r w:rsidRPr="0050480B">
        <w:rPr>
          <w:rFonts w:ascii="Arial" w:hAnsi="Arial" w:cs="Arial"/>
          <w:sz w:val="20"/>
          <w:szCs w:val="20"/>
        </w:rPr>
        <w:t xml:space="preserve"> </w:t>
      </w:r>
      <w:r w:rsidR="00243021">
        <w:rPr>
          <w:rFonts w:ascii="Arial" w:hAnsi="Arial" w:cs="Arial"/>
          <w:sz w:val="20"/>
          <w:szCs w:val="20"/>
        </w:rPr>
        <w:t>imagens a</w:t>
      </w:r>
      <w:r w:rsidRPr="0050480B">
        <w:rPr>
          <w:rFonts w:ascii="Arial" w:hAnsi="Arial" w:cs="Arial"/>
          <w:sz w:val="20"/>
          <w:szCs w:val="20"/>
        </w:rPr>
        <w:t>cima</w:t>
      </w:r>
      <w:r w:rsidR="00CF4FA1">
        <w:rPr>
          <w:rFonts w:ascii="Arial" w:hAnsi="Arial" w:cs="Arial"/>
          <w:sz w:val="20"/>
          <w:szCs w:val="20"/>
        </w:rPr>
        <w:t>,</w:t>
      </w:r>
      <w:r w:rsidRPr="0050480B">
        <w:rPr>
          <w:rFonts w:ascii="Arial" w:hAnsi="Arial" w:cs="Arial"/>
          <w:sz w:val="20"/>
          <w:szCs w:val="20"/>
        </w:rPr>
        <w:t xml:space="preserve"> onde ficam </w:t>
      </w:r>
      <w:r w:rsidR="00CF4FA1">
        <w:rPr>
          <w:rFonts w:ascii="Arial" w:hAnsi="Arial" w:cs="Arial"/>
          <w:sz w:val="20"/>
          <w:szCs w:val="20"/>
        </w:rPr>
        <w:t>a</w:t>
      </w:r>
      <w:r w:rsidRPr="0050480B">
        <w:rPr>
          <w:rFonts w:ascii="Arial" w:hAnsi="Arial" w:cs="Arial"/>
          <w:sz w:val="20"/>
          <w:szCs w:val="20"/>
        </w:rPr>
        <w:t xml:space="preserve"> </w:t>
      </w:r>
      <w:r w:rsidR="00CF4FA1">
        <w:rPr>
          <w:rFonts w:ascii="Arial" w:hAnsi="Arial" w:cs="Arial"/>
          <w:sz w:val="20"/>
          <w:szCs w:val="20"/>
        </w:rPr>
        <w:t xml:space="preserve">localização das </w:t>
      </w:r>
      <w:r w:rsidRPr="0050480B">
        <w:rPr>
          <w:rFonts w:ascii="Arial" w:hAnsi="Arial" w:cs="Arial"/>
          <w:sz w:val="20"/>
          <w:szCs w:val="20"/>
        </w:rPr>
        <w:t xml:space="preserve">linhas e os espaços, por exemplo letra </w:t>
      </w:r>
      <w:r w:rsidR="00CF4FA1" w:rsidRPr="0050480B">
        <w:rPr>
          <w:rFonts w:ascii="Arial" w:hAnsi="Arial" w:cs="Arial"/>
          <w:b/>
          <w:bCs/>
          <w:sz w:val="20"/>
          <w:szCs w:val="20"/>
        </w:rPr>
        <w:t>a</w:t>
      </w:r>
      <w:r w:rsidR="00CF4FA1">
        <w:rPr>
          <w:rFonts w:ascii="Arial" w:hAnsi="Arial" w:cs="Arial"/>
          <w:b/>
          <w:bCs/>
          <w:sz w:val="20"/>
          <w:szCs w:val="20"/>
        </w:rPr>
        <w:t>,</w:t>
      </w:r>
      <w:r w:rsidR="00CF4FA1">
        <w:rPr>
          <w:rFonts w:ascii="Arial" w:hAnsi="Arial" w:cs="Arial"/>
          <w:sz w:val="20"/>
          <w:szCs w:val="20"/>
        </w:rPr>
        <w:t xml:space="preserve"> que já está com as respostas.</w:t>
      </w:r>
      <w:bookmarkStart w:id="0" w:name="_GoBack"/>
      <w:bookmarkEnd w:id="0"/>
    </w:p>
    <w:sectPr w:rsidR="00CF4FA1" w:rsidRPr="00243021" w:rsidSect="00275090">
      <w:pgSz w:w="11906" w:h="16838"/>
      <w:pgMar w:top="284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A"/>
    <w:rsid w:val="0005780F"/>
    <w:rsid w:val="000A16EC"/>
    <w:rsid w:val="000A183A"/>
    <w:rsid w:val="00152D2A"/>
    <w:rsid w:val="001A5834"/>
    <w:rsid w:val="001E4026"/>
    <w:rsid w:val="001F35D9"/>
    <w:rsid w:val="00221325"/>
    <w:rsid w:val="00243021"/>
    <w:rsid w:val="00256177"/>
    <w:rsid w:val="00264BAF"/>
    <w:rsid w:val="00266B01"/>
    <w:rsid w:val="00275090"/>
    <w:rsid w:val="002C3B3F"/>
    <w:rsid w:val="00332E02"/>
    <w:rsid w:val="00396885"/>
    <w:rsid w:val="003C64ED"/>
    <w:rsid w:val="00460BAD"/>
    <w:rsid w:val="00466F01"/>
    <w:rsid w:val="00482776"/>
    <w:rsid w:val="0050480B"/>
    <w:rsid w:val="00532E09"/>
    <w:rsid w:val="0063508F"/>
    <w:rsid w:val="006504F4"/>
    <w:rsid w:val="00693370"/>
    <w:rsid w:val="00743AA5"/>
    <w:rsid w:val="007445E4"/>
    <w:rsid w:val="00772C8B"/>
    <w:rsid w:val="007924B4"/>
    <w:rsid w:val="0082676A"/>
    <w:rsid w:val="009349DF"/>
    <w:rsid w:val="00963642"/>
    <w:rsid w:val="009D04AF"/>
    <w:rsid w:val="00A11F0D"/>
    <w:rsid w:val="00AE05F7"/>
    <w:rsid w:val="00C9102A"/>
    <w:rsid w:val="00CC0ADA"/>
    <w:rsid w:val="00CF4FA1"/>
    <w:rsid w:val="00E73476"/>
    <w:rsid w:val="00E80F8D"/>
    <w:rsid w:val="00EA665C"/>
    <w:rsid w:val="00ED74A3"/>
    <w:rsid w:val="00F03B25"/>
    <w:rsid w:val="00F55DB7"/>
    <w:rsid w:val="00F939C6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100</cp:revision>
  <dcterms:created xsi:type="dcterms:W3CDTF">2020-06-29T00:25:00Z</dcterms:created>
  <dcterms:modified xsi:type="dcterms:W3CDTF">2020-09-21T05:27:00Z</dcterms:modified>
</cp:coreProperties>
</file>