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E079D" w:rsidTr="004015E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D" w:rsidRDefault="008D7989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2116196" r:id="rId5"/>
              </w:objec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E079D" w:rsidRDefault="00CE079D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CE079D" w:rsidRDefault="00CE079D" w:rsidP="00CE079D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E079D" w:rsidRDefault="00CE079D" w:rsidP="00CE07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E079D" w:rsidRDefault="00CE079D" w:rsidP="00CE07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12 REMOTA - SEQUÊNCIA DIDÁTICA 02 – EDUCAÇÃO FÍSICA –</w:t>
      </w:r>
    </w:p>
    <w:p w:rsidR="00CE079D" w:rsidRDefault="00CE079D" w:rsidP="00CE0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10/05 A 14/05. </w:t>
      </w:r>
    </w:p>
    <w:p w:rsidR="00CE079D" w:rsidRDefault="00CE079D" w:rsidP="00CE079D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CE079D" w:rsidRPr="000266F4" w:rsidRDefault="00CE079D" w:rsidP="00CE079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EQUILIBRANDO O BALÃO</w:t>
      </w:r>
    </w:p>
    <w:p w:rsidR="00CE079D" w:rsidRDefault="00CE079D" w:rsidP="00CE079D"/>
    <w:p w:rsidR="00CE079D" w:rsidRDefault="00CE079D" w:rsidP="00CE079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6F4">
        <w:rPr>
          <w:rFonts w:ascii="Times New Roman" w:hAnsi="Times New Roman" w:cs="Times New Roman"/>
          <w:sz w:val="24"/>
          <w:szCs w:val="24"/>
        </w:rPr>
        <w:t xml:space="preserve"> ESTÁ ATIVIDADE SERÁ PRECISO DE UM BASTÃO, UM BALÃO. O BASTÃO SERÁ COLOCADO EM CIMA DE DUAS LATAS OU ALGUM OBJETO QUE ELE FIQUE ALTO DO CHÃO. DEVERÁ BATER NO BALÃO SALTAR SOBRE O BASTÃO E VOLTAR ANTES DE O BALÃO CAIR, BATEU DE NOVO NO BALÃO E FARÁ A MESMA COISA VÁRIAS VEZES ATÉ O BALÃO CAIR NO CHÃO. </w:t>
      </w:r>
    </w:p>
    <w:p w:rsidR="00CE079D" w:rsidRDefault="00CE079D" w:rsidP="00CE079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E079D" w:rsidRPr="000266F4" w:rsidRDefault="00CE079D" w:rsidP="00CE079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CE079D" w:rsidRDefault="00CE079D" w:rsidP="00CE079D"/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D"/>
    <w:rsid w:val="00812924"/>
    <w:rsid w:val="008D7989"/>
    <w:rsid w:val="00C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FBA581-DA41-43F6-ADA6-2A5A499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9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079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2021-05-10T04:44:00Z</dcterms:created>
  <dcterms:modified xsi:type="dcterms:W3CDTF">2021-05-10T04:44:00Z</dcterms:modified>
</cp:coreProperties>
</file>