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ade"/>
        <w:tblW w:w="9493" w:type="dxa"/>
        <w:tblLook w:val="04A0" w:firstRow="1" w:lastRow="0" w:firstColumn="1" w:lastColumn="0" w:noHBand="0" w:noVBand="1"/>
      </w:tblPr>
      <w:tblGrid>
        <w:gridCol w:w="3066"/>
        <w:gridCol w:w="6427"/>
      </w:tblGrid>
      <w:tr w:rsidR="00231EDF" w14:paraId="56C00973" w14:textId="77777777" w:rsidTr="00B645AD">
        <w:trPr>
          <w:trHeight w:val="2962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D6429" w14:textId="77777777" w:rsidR="00231EDF" w:rsidRDefault="00231EDF" w:rsidP="00910B24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20375524" wp14:editId="05C9FE81">
                  <wp:extent cx="1807535" cy="1987714"/>
                  <wp:effectExtent l="0" t="0" r="2540" b="0"/>
                  <wp:docPr id="14" name="Imagem 14" descr="ESCOLA MUNICIPAL DE EDUCAÇÃO BÁSICA ALFREDO GOMES: 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9" descr="ESCOLA MUNICIPAL DE EDUCAÇÃO BÁSICA ALFREDO GOMES: 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835" cy="20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859C8" w14:textId="77777777" w:rsidR="00231EDF" w:rsidRPr="00B66013" w:rsidRDefault="00231EDF" w:rsidP="00910B24">
            <w:pPr>
              <w:pStyle w:val="SemEspaamento"/>
              <w:rPr>
                <w:sz w:val="24"/>
                <w:szCs w:val="24"/>
              </w:rPr>
            </w:pPr>
            <w:r w:rsidRPr="00B66013">
              <w:rPr>
                <w:sz w:val="24"/>
                <w:szCs w:val="24"/>
              </w:rPr>
              <w:t>ESCOLA MUNIC</w:t>
            </w:r>
            <w:r>
              <w:rPr>
                <w:sz w:val="24"/>
                <w:szCs w:val="24"/>
              </w:rPr>
              <w:t xml:space="preserve">IPAL DE EDUCAÇÃO BÁSICA ALFREDO </w:t>
            </w:r>
            <w:r w:rsidRPr="00B66013">
              <w:rPr>
                <w:sz w:val="24"/>
                <w:szCs w:val="24"/>
              </w:rPr>
              <w:t>GOMES.</w:t>
            </w:r>
          </w:p>
          <w:p w14:paraId="6C88FBCF" w14:textId="77777777" w:rsidR="00231EDF" w:rsidRPr="00B66013" w:rsidRDefault="00231EDF" w:rsidP="00910B24">
            <w:pPr>
              <w:pStyle w:val="SemEspaamen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RUA: CORONEL RUPP BAIRRO CENTRO OESTE</w:t>
            </w:r>
          </w:p>
          <w:p w14:paraId="5E313034" w14:textId="77777777" w:rsidR="00231EDF" w:rsidRDefault="00231EDF" w:rsidP="00910B24">
            <w:pPr>
              <w:pStyle w:val="SemEspaamento"/>
              <w:rPr>
                <w:sz w:val="24"/>
                <w:szCs w:val="24"/>
              </w:rPr>
            </w:pPr>
            <w:r w:rsidRPr="00B66013">
              <w:rPr>
                <w:sz w:val="24"/>
                <w:szCs w:val="24"/>
              </w:rPr>
              <w:t>CATANDUVAS – SC</w:t>
            </w:r>
            <w:r>
              <w:rPr>
                <w:sz w:val="24"/>
                <w:szCs w:val="24"/>
              </w:rPr>
              <w:t xml:space="preserve">      ANO 2021 </w:t>
            </w:r>
          </w:p>
          <w:p w14:paraId="20132C69" w14:textId="77777777" w:rsidR="00231EDF" w:rsidRDefault="00231EDF" w:rsidP="00910B24">
            <w:pPr>
              <w:pStyle w:val="SemEspaamen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CNPJ – 78502697/0001-96</w:t>
            </w:r>
          </w:p>
          <w:p w14:paraId="1A9B72BE" w14:textId="77777777" w:rsidR="00231EDF" w:rsidRPr="00B66013" w:rsidRDefault="00231EDF" w:rsidP="00910B24">
            <w:pPr>
              <w:pStyle w:val="SemEspaamento"/>
              <w:rPr>
                <w:sz w:val="24"/>
                <w:szCs w:val="24"/>
              </w:rPr>
            </w:pPr>
            <w:r w:rsidRPr="00B66013">
              <w:rPr>
                <w:sz w:val="24"/>
                <w:szCs w:val="24"/>
              </w:rPr>
              <w:t>DIRETORA: IVÂNIA NORA.</w:t>
            </w:r>
          </w:p>
          <w:p w14:paraId="588D9825" w14:textId="77777777" w:rsidR="00231EDF" w:rsidRPr="00B66013" w:rsidRDefault="00231EDF" w:rsidP="00910B24">
            <w:pPr>
              <w:pStyle w:val="SemEspaamento"/>
              <w:rPr>
                <w:sz w:val="24"/>
                <w:szCs w:val="24"/>
              </w:rPr>
            </w:pPr>
            <w:r w:rsidRPr="00B66013">
              <w:rPr>
                <w:sz w:val="24"/>
                <w:szCs w:val="24"/>
              </w:rPr>
              <w:t>ASSESSORA PEDAGÓGICA: SIMONE ANDRÉA CARL.</w:t>
            </w:r>
          </w:p>
          <w:p w14:paraId="4B12BB54" w14:textId="77777777" w:rsidR="00231EDF" w:rsidRPr="00B66013" w:rsidRDefault="00231EDF" w:rsidP="00910B24">
            <w:pPr>
              <w:pStyle w:val="SemEspaamento"/>
              <w:rPr>
                <w:sz w:val="24"/>
                <w:szCs w:val="24"/>
              </w:rPr>
            </w:pPr>
            <w:r w:rsidRPr="00B66013">
              <w:rPr>
                <w:sz w:val="24"/>
                <w:szCs w:val="24"/>
              </w:rPr>
              <w:t>ASSESSORA TÉCNICA ADM.: TANIA N. DE ÁVILA.</w:t>
            </w:r>
          </w:p>
          <w:p w14:paraId="28A950F8" w14:textId="77777777" w:rsidR="00231EDF" w:rsidRDefault="00231EDF" w:rsidP="00910B24">
            <w:pPr>
              <w:pStyle w:val="SemEspaamen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PROFESSORAS: </w:t>
            </w:r>
            <w:r w:rsidRPr="007D46B5">
              <w:rPr>
                <w:rFonts w:ascii="Arial" w:hAnsi="Arial" w:cs="Arial"/>
                <w:b/>
                <w:sz w:val="24"/>
                <w:szCs w:val="24"/>
              </w:rPr>
              <w:t xml:space="preserve">Aline </w:t>
            </w:r>
            <w:proofErr w:type="spellStart"/>
            <w:r w:rsidRPr="007D46B5">
              <w:rPr>
                <w:rFonts w:ascii="Arial" w:hAnsi="Arial" w:cs="Arial"/>
                <w:b/>
                <w:sz w:val="24"/>
                <w:szCs w:val="24"/>
              </w:rPr>
              <w:t>Dupczak</w:t>
            </w:r>
            <w:proofErr w:type="spellEnd"/>
            <w:r w:rsidRPr="007D46B5">
              <w:rPr>
                <w:rFonts w:ascii="Arial" w:hAnsi="Arial" w:cs="Arial"/>
                <w:b/>
                <w:sz w:val="24"/>
                <w:szCs w:val="24"/>
              </w:rPr>
              <w:t xml:space="preserve"> Pereira, Elizangela Cavalheiro Mariano e Marli </w:t>
            </w:r>
            <w:proofErr w:type="spellStart"/>
            <w:r w:rsidRPr="007D46B5">
              <w:rPr>
                <w:rFonts w:ascii="Arial" w:hAnsi="Arial" w:cs="Arial"/>
                <w:b/>
                <w:sz w:val="24"/>
                <w:szCs w:val="24"/>
              </w:rPr>
              <w:t>Bobela</w:t>
            </w:r>
            <w:proofErr w:type="spellEnd"/>
            <w:r w:rsidRPr="007D46B5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14:paraId="02941091" w14:textId="77777777" w:rsidR="00231EDF" w:rsidRDefault="00231EDF" w:rsidP="00910B24">
            <w:pPr>
              <w:pStyle w:val="SemEspaamen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ALUNO(A):................................................................................</w:t>
            </w:r>
          </w:p>
          <w:p w14:paraId="054C2F52" w14:textId="77777777" w:rsidR="00231EDF" w:rsidRDefault="00231EDF" w:rsidP="00910B24">
            <w:pPr>
              <w:pStyle w:val="SemEspaamento"/>
            </w:pPr>
            <w:r>
              <w:rPr>
                <w:sz w:val="24"/>
                <w:szCs w:val="24"/>
              </w:rPr>
              <w:t xml:space="preserve">SÉRIE ........................................ PERÍODO................................  </w:t>
            </w:r>
          </w:p>
        </w:tc>
      </w:tr>
    </w:tbl>
    <w:p w14:paraId="6FBA4E26" w14:textId="70913850" w:rsidR="00231EDF" w:rsidRDefault="00231EDF" w:rsidP="00910B24">
      <w:pPr>
        <w:spacing w:after="0" w:line="240" w:lineRule="auto"/>
        <w:rPr>
          <w:sz w:val="24"/>
          <w:szCs w:val="24"/>
        </w:rPr>
      </w:pPr>
    </w:p>
    <w:p w14:paraId="08104F26" w14:textId="0F6CFC6A" w:rsidR="00231EDF" w:rsidRDefault="00231EDF" w:rsidP="00910B24">
      <w:pPr>
        <w:spacing w:after="0" w:line="240" w:lineRule="auto"/>
        <w:jc w:val="center"/>
        <w:rPr>
          <w:rFonts w:ascii="Arial Black" w:hAnsi="Arial Black"/>
          <w:sz w:val="24"/>
          <w:szCs w:val="24"/>
          <w:u w:val="single"/>
        </w:rPr>
      </w:pPr>
      <w:r w:rsidRPr="00AC14CC">
        <w:rPr>
          <w:rFonts w:ascii="Arial Black" w:hAnsi="Arial Black"/>
          <w:sz w:val="24"/>
          <w:szCs w:val="24"/>
          <w:u w:val="single"/>
        </w:rPr>
        <w:t xml:space="preserve">ROTEIRO DE ESTUDO – SEMANA DE </w:t>
      </w:r>
      <w:r w:rsidR="00F630C9">
        <w:rPr>
          <w:rFonts w:ascii="Arial Black" w:hAnsi="Arial Black"/>
          <w:sz w:val="24"/>
          <w:szCs w:val="24"/>
          <w:u w:val="single"/>
        </w:rPr>
        <w:t>17</w:t>
      </w:r>
      <w:r w:rsidRPr="00AC14CC">
        <w:rPr>
          <w:rFonts w:ascii="Arial Black" w:hAnsi="Arial Black"/>
          <w:sz w:val="24"/>
          <w:szCs w:val="24"/>
          <w:u w:val="single"/>
        </w:rPr>
        <w:t xml:space="preserve"> A </w:t>
      </w:r>
      <w:r w:rsidR="00F630C9">
        <w:rPr>
          <w:rFonts w:ascii="Arial Black" w:hAnsi="Arial Black"/>
          <w:sz w:val="24"/>
          <w:szCs w:val="24"/>
          <w:u w:val="single"/>
        </w:rPr>
        <w:t>21</w:t>
      </w:r>
      <w:r>
        <w:rPr>
          <w:rFonts w:ascii="Arial Black" w:hAnsi="Arial Black"/>
          <w:sz w:val="24"/>
          <w:szCs w:val="24"/>
          <w:u w:val="single"/>
        </w:rPr>
        <w:t xml:space="preserve"> </w:t>
      </w:r>
      <w:r w:rsidRPr="00AC14CC">
        <w:rPr>
          <w:rFonts w:ascii="Arial Black" w:hAnsi="Arial Black"/>
          <w:sz w:val="24"/>
          <w:szCs w:val="24"/>
          <w:u w:val="single"/>
        </w:rPr>
        <w:t xml:space="preserve">DE </w:t>
      </w:r>
      <w:r w:rsidR="00C72178">
        <w:rPr>
          <w:rFonts w:ascii="Arial Black" w:hAnsi="Arial Black"/>
          <w:sz w:val="24"/>
          <w:szCs w:val="24"/>
          <w:u w:val="single"/>
        </w:rPr>
        <w:t>MAIO</w:t>
      </w:r>
    </w:p>
    <w:p w14:paraId="6839EE6D" w14:textId="77777777" w:rsidR="00910B24" w:rsidRDefault="00910B24" w:rsidP="00910B24">
      <w:pPr>
        <w:spacing w:after="0" w:line="240" w:lineRule="auto"/>
        <w:jc w:val="center"/>
        <w:rPr>
          <w:rFonts w:ascii="Arial Black" w:hAnsi="Arial Black"/>
          <w:sz w:val="24"/>
          <w:szCs w:val="24"/>
          <w:u w:val="single"/>
        </w:rPr>
      </w:pPr>
    </w:p>
    <w:p w14:paraId="5B2A7BF0" w14:textId="6D8BDFA4" w:rsidR="00265E78" w:rsidRDefault="00D13860" w:rsidP="00846102">
      <w:pPr>
        <w:pStyle w:val="PargrafodaLista"/>
        <w:spacing w:after="0" w:line="240" w:lineRule="auto"/>
        <w:jc w:val="center"/>
        <w:rPr>
          <w:rFonts w:ascii="Arial Black" w:hAnsi="Arial Black"/>
          <w:sz w:val="24"/>
          <w:szCs w:val="24"/>
          <w:u w:val="single"/>
        </w:rPr>
      </w:pPr>
      <w:r w:rsidRPr="00846102">
        <w:rPr>
          <w:rFonts w:ascii="Arial Black" w:hAnsi="Arial Black"/>
          <w:sz w:val="24"/>
          <w:szCs w:val="24"/>
          <w:u w:val="single"/>
        </w:rPr>
        <w:t>LÍNGUA PORTUGUESA</w:t>
      </w:r>
    </w:p>
    <w:p w14:paraId="2A0F7A9C" w14:textId="77777777" w:rsidR="00846102" w:rsidRDefault="00846102" w:rsidP="00846102">
      <w:pPr>
        <w:pStyle w:val="PargrafodaLista"/>
        <w:spacing w:after="0" w:line="240" w:lineRule="auto"/>
        <w:jc w:val="center"/>
        <w:rPr>
          <w:rFonts w:ascii="Arial Black" w:hAnsi="Arial Black"/>
          <w:sz w:val="24"/>
          <w:szCs w:val="24"/>
          <w:u w:val="single"/>
        </w:rPr>
      </w:pPr>
    </w:p>
    <w:p w14:paraId="066159F5" w14:textId="52E31AE7" w:rsidR="00846102" w:rsidRDefault="00846102" w:rsidP="00846102">
      <w:pPr>
        <w:pStyle w:val="PargrafodaLista"/>
        <w:spacing w:after="0" w:line="240" w:lineRule="auto"/>
        <w:jc w:val="center"/>
        <w:rPr>
          <w:rFonts w:ascii="Arial Black" w:hAnsi="Arial Black"/>
          <w:sz w:val="24"/>
          <w:szCs w:val="24"/>
          <w:u w:val="single"/>
        </w:rPr>
      </w:pPr>
      <w:r>
        <w:rPr>
          <w:rFonts w:ascii="Arial Black" w:hAnsi="Arial Black"/>
          <w:sz w:val="24"/>
          <w:szCs w:val="24"/>
          <w:u w:val="single"/>
        </w:rPr>
        <w:t>HISTÓRIA EM QUADRINHOS</w:t>
      </w:r>
    </w:p>
    <w:p w14:paraId="2D6DC5B6" w14:textId="3FE8614D" w:rsidR="002E30E2" w:rsidRDefault="002E30E2" w:rsidP="002E30E2">
      <w:pPr>
        <w:spacing w:after="0" w:line="240" w:lineRule="auto"/>
        <w:ind w:firstLine="851"/>
        <w:rPr>
          <w:rFonts w:ascii="Arial" w:hAnsi="Arial" w:cs="Arial"/>
          <w:sz w:val="24"/>
          <w:szCs w:val="24"/>
        </w:rPr>
      </w:pPr>
      <w:r w:rsidRPr="002E30E2">
        <w:rPr>
          <w:rFonts w:ascii="Arial" w:hAnsi="Arial" w:cs="Arial"/>
          <w:sz w:val="24"/>
          <w:szCs w:val="24"/>
        </w:rPr>
        <w:t>Na última aula trabalhamos história em quadrinhos na apostila.</w:t>
      </w:r>
    </w:p>
    <w:p w14:paraId="66206D7A" w14:textId="5C3BF3DC" w:rsidR="002E30E2" w:rsidRDefault="002E30E2" w:rsidP="00846102">
      <w:pPr>
        <w:tabs>
          <w:tab w:val="left" w:pos="851"/>
        </w:tabs>
        <w:ind w:firstLine="851"/>
        <w:jc w:val="both"/>
        <w:rPr>
          <w:rFonts w:ascii="Arial" w:hAnsi="Arial" w:cs="Arial"/>
          <w:sz w:val="24"/>
          <w:szCs w:val="24"/>
        </w:rPr>
      </w:pPr>
      <w:r w:rsidRPr="00846102">
        <w:rPr>
          <w:rFonts w:ascii="Arial" w:hAnsi="Arial" w:cs="Arial"/>
          <w:sz w:val="24"/>
          <w:szCs w:val="24"/>
        </w:rPr>
        <w:t>Para compreender uma história em quadrinho e tirinha, precisamos ler não só seu texto, como também as suas imagens, ícones, balões, quadros, recursos visuais, enfim todos esses elementos que fazem parte de sua estrutura e que, em conjunto, dão sentido à narrativa</w:t>
      </w:r>
      <w:r w:rsidR="00846102">
        <w:rPr>
          <w:rFonts w:ascii="Arial" w:hAnsi="Arial" w:cs="Arial"/>
          <w:sz w:val="24"/>
          <w:szCs w:val="24"/>
        </w:rPr>
        <w:t>.</w:t>
      </w:r>
    </w:p>
    <w:p w14:paraId="0307347D" w14:textId="62193167" w:rsidR="00846102" w:rsidRPr="00D73B27" w:rsidRDefault="00846102" w:rsidP="00D73B27">
      <w:pPr>
        <w:tabs>
          <w:tab w:val="left" w:pos="851"/>
        </w:tabs>
        <w:ind w:firstLine="851"/>
        <w:jc w:val="center"/>
        <w:rPr>
          <w:rFonts w:ascii="Arial" w:hAnsi="Arial" w:cs="Arial"/>
          <w:b/>
          <w:bCs/>
          <w:sz w:val="24"/>
          <w:szCs w:val="24"/>
        </w:rPr>
      </w:pPr>
      <w:r w:rsidRPr="00D73B27">
        <w:rPr>
          <w:rFonts w:ascii="Arial" w:hAnsi="Arial" w:cs="Arial"/>
          <w:b/>
          <w:bCs/>
          <w:sz w:val="24"/>
          <w:szCs w:val="24"/>
        </w:rPr>
        <w:t>TIPOS DE BALÕES</w:t>
      </w:r>
    </w:p>
    <w:p w14:paraId="7B892DC8" w14:textId="7AC4E779" w:rsidR="00846102" w:rsidRDefault="00846102" w:rsidP="00846102">
      <w:pPr>
        <w:tabs>
          <w:tab w:val="left" w:pos="851"/>
        </w:tabs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D73B2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desenho dos balões é fundamental para completar a mensagem que você irá passar em cada um dos quadrinhos, para isso vários tipos de desenhos existem. Veja alguns:</w:t>
      </w:r>
    </w:p>
    <w:p w14:paraId="31D3B120" w14:textId="5ECE2066" w:rsidR="00846102" w:rsidRDefault="00846102" w:rsidP="0044330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FD89EB3" wp14:editId="7A851F58">
            <wp:extent cx="6305550" cy="4181475"/>
            <wp:effectExtent l="0" t="0" r="0" b="9525"/>
            <wp:docPr id="21" name="Imagem 21" descr="Plano de Aula - 6º ano - Língua Portuguesa - Ressignificação dos balões das  histórias em quadrin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lano de Aula - 6º ano - Língua Portuguesa - Ressignificação dos balões das  histórias em quadrinhos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6" t="28087" r="8586" b="14707"/>
                    <a:stretch/>
                  </pic:blipFill>
                  <pic:spPr bwMode="auto">
                    <a:xfrm>
                      <a:off x="0" y="0"/>
                      <a:ext cx="6341935" cy="420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A87B24" w14:textId="77777777" w:rsidR="001E45D3" w:rsidRDefault="001E45D3" w:rsidP="0043049B">
      <w:pPr>
        <w:tabs>
          <w:tab w:val="left" w:pos="851"/>
        </w:tabs>
        <w:ind w:firstLine="851"/>
        <w:jc w:val="center"/>
        <w:rPr>
          <w:rFonts w:ascii="Arial" w:hAnsi="Arial" w:cs="Arial"/>
          <w:b/>
          <w:bCs/>
          <w:sz w:val="24"/>
          <w:szCs w:val="24"/>
        </w:rPr>
      </w:pPr>
    </w:p>
    <w:p w14:paraId="44CE5A06" w14:textId="77777777" w:rsidR="001E45D3" w:rsidRDefault="001E45D3" w:rsidP="0043049B">
      <w:pPr>
        <w:tabs>
          <w:tab w:val="left" w:pos="851"/>
        </w:tabs>
        <w:ind w:firstLine="851"/>
        <w:jc w:val="center"/>
        <w:rPr>
          <w:rFonts w:ascii="Arial" w:hAnsi="Arial" w:cs="Arial"/>
          <w:b/>
          <w:bCs/>
          <w:sz w:val="24"/>
          <w:szCs w:val="24"/>
        </w:rPr>
      </w:pPr>
    </w:p>
    <w:p w14:paraId="769E0D0E" w14:textId="7488F28F" w:rsidR="0043049B" w:rsidRPr="0043049B" w:rsidRDefault="0043049B" w:rsidP="0043049B">
      <w:pPr>
        <w:tabs>
          <w:tab w:val="left" w:pos="851"/>
        </w:tabs>
        <w:ind w:firstLine="851"/>
        <w:jc w:val="center"/>
        <w:rPr>
          <w:rFonts w:ascii="Arial" w:hAnsi="Arial" w:cs="Arial"/>
          <w:b/>
          <w:bCs/>
          <w:sz w:val="24"/>
          <w:szCs w:val="24"/>
        </w:rPr>
      </w:pPr>
      <w:r w:rsidRPr="0043049B">
        <w:rPr>
          <w:rFonts w:ascii="Arial" w:hAnsi="Arial" w:cs="Arial"/>
          <w:b/>
          <w:bCs/>
          <w:sz w:val="24"/>
          <w:szCs w:val="24"/>
        </w:rPr>
        <w:lastRenderedPageBreak/>
        <w:t>ONOMATOP</w:t>
      </w:r>
      <w:r w:rsidR="00206B8E">
        <w:rPr>
          <w:rFonts w:ascii="Arial" w:hAnsi="Arial" w:cs="Arial"/>
          <w:b/>
          <w:bCs/>
          <w:sz w:val="24"/>
          <w:szCs w:val="24"/>
        </w:rPr>
        <w:t>E</w:t>
      </w:r>
      <w:r w:rsidRPr="0043049B">
        <w:rPr>
          <w:rFonts w:ascii="Arial" w:hAnsi="Arial" w:cs="Arial"/>
          <w:b/>
          <w:bCs/>
          <w:sz w:val="24"/>
          <w:szCs w:val="24"/>
        </w:rPr>
        <w:t>IA</w:t>
      </w:r>
    </w:p>
    <w:p w14:paraId="30CCE098" w14:textId="39A0ACC1" w:rsidR="00846102" w:rsidRDefault="00846102" w:rsidP="00846102">
      <w:pPr>
        <w:tabs>
          <w:tab w:val="left" w:pos="851"/>
        </w:tabs>
        <w:ind w:firstLine="851"/>
        <w:jc w:val="both"/>
        <w:rPr>
          <w:rFonts w:ascii="Arial" w:hAnsi="Arial" w:cs="Arial"/>
          <w:sz w:val="24"/>
          <w:szCs w:val="24"/>
        </w:rPr>
      </w:pPr>
      <w:r w:rsidRPr="00846102">
        <w:rPr>
          <w:rFonts w:ascii="Arial" w:hAnsi="Arial" w:cs="Arial"/>
          <w:sz w:val="24"/>
          <w:szCs w:val="24"/>
        </w:rPr>
        <w:t xml:space="preserve">As </w:t>
      </w:r>
      <w:r w:rsidRPr="00846102">
        <w:rPr>
          <w:rFonts w:ascii="Arial" w:hAnsi="Arial" w:cs="Arial"/>
          <w:sz w:val="24"/>
          <w:szCs w:val="24"/>
        </w:rPr>
        <w:t>ONOMATOP</w:t>
      </w:r>
      <w:r w:rsidR="00206B8E">
        <w:rPr>
          <w:rFonts w:ascii="Arial" w:hAnsi="Arial" w:cs="Arial"/>
          <w:sz w:val="24"/>
          <w:szCs w:val="24"/>
        </w:rPr>
        <w:t>E</w:t>
      </w:r>
      <w:r w:rsidRPr="00846102">
        <w:rPr>
          <w:rFonts w:ascii="Arial" w:hAnsi="Arial" w:cs="Arial"/>
          <w:sz w:val="24"/>
          <w:szCs w:val="24"/>
        </w:rPr>
        <w:t>IAS</w:t>
      </w:r>
      <w:r w:rsidRPr="00846102">
        <w:rPr>
          <w:rFonts w:ascii="Arial" w:hAnsi="Arial" w:cs="Arial"/>
          <w:sz w:val="24"/>
          <w:szCs w:val="24"/>
        </w:rPr>
        <w:t xml:space="preserve"> imitam um som através de um fonema ou palavra, podem ser ruídos, gritos, canto de animais, sons da natureza, barulho de máquinas, o timbre da voz humana, entre outros. Exemplo: </w:t>
      </w:r>
    </w:p>
    <w:p w14:paraId="5FB1E88A" w14:textId="55BCF700" w:rsidR="002E30E2" w:rsidRDefault="002E30E2" w:rsidP="0043049B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3809CCF6" wp14:editId="4D65BB56">
            <wp:extent cx="4771245" cy="2752725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91" cy="275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4996E" w14:textId="460FCB17" w:rsidR="0043049B" w:rsidRDefault="0043049B" w:rsidP="0044330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6EF0772" w14:textId="1473FEC4" w:rsidR="0043049B" w:rsidRDefault="0043049B" w:rsidP="0043049B">
      <w:pPr>
        <w:spacing w:after="0" w:line="240" w:lineRule="auto"/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Consulte a tabela e escreva em cada balão a onomatopeia que representa o som de cada animal:</w:t>
      </w:r>
    </w:p>
    <w:p w14:paraId="17FFA954" w14:textId="1FF38973" w:rsidR="0043049B" w:rsidRDefault="002E30E2" w:rsidP="0043049B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24207028" wp14:editId="4885BB0D">
            <wp:extent cx="5686425" cy="619125"/>
            <wp:effectExtent l="0" t="0" r="9525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8" t="66934" r="50460" b="18318"/>
                    <a:stretch/>
                  </pic:blipFill>
                  <pic:spPr bwMode="auto">
                    <a:xfrm>
                      <a:off x="0" y="0"/>
                      <a:ext cx="56864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FEEB7D" w14:textId="3CC6217E" w:rsidR="002E30E2" w:rsidRDefault="0043049B" w:rsidP="0043049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9D711D8" wp14:editId="27CA23AA">
            <wp:extent cx="4352925" cy="3181350"/>
            <wp:effectExtent l="0" t="0" r="952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01" t="3176" r="5407" b="10603"/>
                    <a:stretch/>
                  </pic:blipFill>
                  <pic:spPr bwMode="auto">
                    <a:xfrm>
                      <a:off x="0" y="0"/>
                      <a:ext cx="43529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E3A0A9" w14:textId="77777777" w:rsidR="002E30E2" w:rsidRPr="002E30E2" w:rsidRDefault="002E30E2" w:rsidP="0044330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FD42493" w14:textId="3E4DF201" w:rsidR="0044330B" w:rsidRPr="0043049B" w:rsidRDefault="0043049B" w:rsidP="0043049B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43049B">
        <w:rPr>
          <w:rFonts w:ascii="Arial" w:hAnsi="Arial" w:cs="Arial"/>
          <w:b/>
          <w:bCs/>
          <w:sz w:val="24"/>
          <w:szCs w:val="24"/>
          <w:u w:val="single"/>
        </w:rPr>
        <w:t>PRODUÇÃO DE TEXTO</w:t>
      </w:r>
    </w:p>
    <w:p w14:paraId="3D4BF1B0" w14:textId="5CB9071F" w:rsidR="0044330B" w:rsidRDefault="0044330B" w:rsidP="0044330B">
      <w:pPr>
        <w:spacing w:after="0" w:line="240" w:lineRule="auto"/>
      </w:pPr>
    </w:p>
    <w:p w14:paraId="41531EB5" w14:textId="1A2F67C2" w:rsidR="0043049B" w:rsidRPr="00206B8E" w:rsidRDefault="0043049B" w:rsidP="00206B8E">
      <w:pPr>
        <w:spacing w:after="0" w:line="240" w:lineRule="auto"/>
        <w:ind w:firstLine="851"/>
        <w:rPr>
          <w:rFonts w:ascii="Arial" w:hAnsi="Arial" w:cs="Arial"/>
          <w:sz w:val="24"/>
          <w:szCs w:val="24"/>
        </w:rPr>
      </w:pPr>
      <w:r w:rsidRPr="00206B8E">
        <w:rPr>
          <w:rFonts w:ascii="Arial" w:hAnsi="Arial" w:cs="Arial"/>
          <w:sz w:val="24"/>
          <w:szCs w:val="24"/>
        </w:rPr>
        <w:t xml:space="preserve">No caderno, produza uma história em quadrinhos usando os balões de fala que você aprendeu, além </w:t>
      </w:r>
      <w:r w:rsidR="00206B8E" w:rsidRPr="00206B8E">
        <w:rPr>
          <w:rFonts w:ascii="Arial" w:hAnsi="Arial" w:cs="Arial"/>
          <w:sz w:val="24"/>
          <w:szCs w:val="24"/>
        </w:rPr>
        <w:t>de algumas onomatopeias. Seja criativo e caprichoso!</w:t>
      </w:r>
    </w:p>
    <w:p w14:paraId="44E84CCF" w14:textId="77777777" w:rsidR="0044330B" w:rsidRPr="00265E78" w:rsidRDefault="0044330B" w:rsidP="00910B24">
      <w:pPr>
        <w:pStyle w:val="PargrafodaLista"/>
        <w:spacing w:after="0" w:line="240" w:lineRule="auto"/>
        <w:rPr>
          <w:rFonts w:ascii="Arial Black" w:hAnsi="Arial Black"/>
          <w:sz w:val="24"/>
          <w:szCs w:val="24"/>
          <w:u w:val="single"/>
        </w:rPr>
      </w:pPr>
    </w:p>
    <w:p w14:paraId="01525812" w14:textId="1D6DC7E1" w:rsidR="00206B8E" w:rsidRDefault="00206B8E" w:rsidP="00206B8E">
      <w:pPr>
        <w:spacing w:after="0" w:line="240" w:lineRule="auto"/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  <w:u w:val="single"/>
        </w:rPr>
        <w:lastRenderedPageBreak/>
        <w:t xml:space="preserve">APOSTILA “APRENDE BRASIL”, </w:t>
      </w:r>
      <w:r>
        <w:rPr>
          <w:rFonts w:ascii="Arial Black" w:hAnsi="Arial Black"/>
          <w:sz w:val="24"/>
          <w:szCs w:val="24"/>
          <w:u w:val="single"/>
        </w:rPr>
        <w:t>CIÊNCIAS</w:t>
      </w:r>
      <w:r>
        <w:rPr>
          <w:rFonts w:ascii="Arial Black" w:hAnsi="Arial Black"/>
          <w:sz w:val="24"/>
          <w:szCs w:val="24"/>
          <w:u w:val="single"/>
        </w:rPr>
        <w:t>:</w:t>
      </w:r>
      <w:r w:rsidRPr="006A7060">
        <w:rPr>
          <w:rFonts w:ascii="Arial Black" w:hAnsi="Arial Black"/>
          <w:sz w:val="24"/>
          <w:szCs w:val="24"/>
        </w:rPr>
        <w:t xml:space="preserve"> páginas</w:t>
      </w:r>
      <w:r>
        <w:rPr>
          <w:rFonts w:ascii="Arial Black" w:hAnsi="Arial Black"/>
          <w:sz w:val="24"/>
          <w:szCs w:val="24"/>
        </w:rPr>
        <w:t xml:space="preserve"> 20</w:t>
      </w:r>
      <w:r>
        <w:rPr>
          <w:rFonts w:ascii="Arial Black" w:hAnsi="Arial Black"/>
          <w:sz w:val="24"/>
          <w:szCs w:val="24"/>
        </w:rPr>
        <w:t>,</w:t>
      </w:r>
      <w:r>
        <w:rPr>
          <w:rFonts w:ascii="Arial Black" w:hAnsi="Arial Black"/>
          <w:sz w:val="24"/>
          <w:szCs w:val="24"/>
        </w:rPr>
        <w:t xml:space="preserve"> 21</w:t>
      </w:r>
      <w:r>
        <w:rPr>
          <w:rFonts w:ascii="Arial Black" w:hAnsi="Arial Black"/>
          <w:sz w:val="24"/>
          <w:szCs w:val="24"/>
        </w:rPr>
        <w:t>, 22, 25, 26 E 27</w:t>
      </w:r>
      <w:r>
        <w:rPr>
          <w:rFonts w:ascii="Arial Black" w:hAnsi="Arial Black"/>
          <w:sz w:val="24"/>
          <w:szCs w:val="24"/>
        </w:rPr>
        <w:t xml:space="preserve"> (</w:t>
      </w:r>
      <w:r>
        <w:rPr>
          <w:rFonts w:ascii="Arial Black" w:hAnsi="Arial Black"/>
          <w:sz w:val="24"/>
          <w:szCs w:val="24"/>
        </w:rPr>
        <w:t>ÓRGÃOS DO SISTEMA DIGESTÓRIO; DIGESTÃO QUÍMICA E MECÂNICA, ATIVIDADES</w:t>
      </w:r>
      <w:r>
        <w:rPr>
          <w:rFonts w:ascii="Arial Black" w:hAnsi="Arial Black"/>
          <w:sz w:val="24"/>
          <w:szCs w:val="24"/>
        </w:rPr>
        <w:t>)</w:t>
      </w:r>
    </w:p>
    <w:p w14:paraId="1799D59D" w14:textId="1D0FDCBF" w:rsidR="001E45D3" w:rsidRDefault="001E45D3" w:rsidP="00206B8E">
      <w:pPr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14:paraId="105EF237" w14:textId="47562948" w:rsidR="00C755F0" w:rsidRDefault="00C755F0" w:rsidP="00C755F0">
      <w:r w:rsidRPr="00E7411E">
        <w:rPr>
          <w:noProof/>
        </w:rPr>
        <w:drawing>
          <wp:inline distT="0" distB="0" distL="0" distR="0" wp14:anchorId="3092239A" wp14:editId="7B9446A0">
            <wp:extent cx="6324395" cy="8743950"/>
            <wp:effectExtent l="0" t="0" r="635" b="0"/>
            <wp:docPr id="5" name="Imagem 5" descr="marque no diagrama as palavras que completarão o texto sobre a digestão. -  Brainly.com.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que no diagrama as palavras que completarão o texto sobre a digestão. -  Brainly.com.b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874" cy="87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5A91D" w14:textId="6FEA47AF" w:rsidR="00C32A43" w:rsidRDefault="00C32A43" w:rsidP="00C32A43">
      <w:r>
        <w:rPr>
          <w:noProof/>
        </w:rPr>
        <w:lastRenderedPageBreak/>
        <w:drawing>
          <wp:inline distT="0" distB="0" distL="0" distR="0" wp14:anchorId="0E58FE4A" wp14:editId="3C1D0AFC">
            <wp:extent cx="6305550" cy="56007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00"/>
                    <a:stretch/>
                  </pic:blipFill>
                  <pic:spPr bwMode="auto">
                    <a:xfrm>
                      <a:off x="0" y="0"/>
                      <a:ext cx="630555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62F04">
        <w:t xml:space="preserve"> </w:t>
      </w:r>
    </w:p>
    <w:p w14:paraId="09CCFD5D" w14:textId="77777777" w:rsidR="00C32A43" w:rsidRDefault="00C32A43" w:rsidP="00C32A43"/>
    <w:p w14:paraId="2D8CD1CA" w14:textId="65856191" w:rsidR="00C32A43" w:rsidRDefault="00C32A43" w:rsidP="00C32A43">
      <w:r w:rsidRPr="00C32A43">
        <w:rPr>
          <w:rFonts w:ascii="Arial" w:hAnsi="Arial" w:cs="Arial"/>
          <w:b/>
          <w:bCs/>
          <w:sz w:val="24"/>
          <w:szCs w:val="24"/>
          <w:u w:val="single"/>
        </w:rPr>
        <w:t>Atividade avaliativa:</w:t>
      </w:r>
      <w:r w:rsidRPr="00C32A43">
        <w:rPr>
          <w:rFonts w:ascii="Arial" w:hAnsi="Arial" w:cs="Arial"/>
          <w:sz w:val="24"/>
          <w:szCs w:val="24"/>
        </w:rPr>
        <w:t xml:space="preserve"> Escrever o nome certo em cada número de acordo com a imagem</w:t>
      </w:r>
      <w:r>
        <w:t>.</w:t>
      </w:r>
      <w:r>
        <w:rPr>
          <w:noProof/>
        </w:rPr>
        <w:drawing>
          <wp:inline distT="0" distB="0" distL="0" distR="0" wp14:anchorId="74234AF6" wp14:editId="621EB4F0">
            <wp:extent cx="6391275" cy="3476625"/>
            <wp:effectExtent l="0" t="0" r="9525" b="9525"/>
            <wp:docPr id="2" name="Imagem 2" descr="Ficha Sistema Diges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cha Sistema Digestivo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7" t="16445" r="12556" b="50494"/>
                    <a:stretch/>
                  </pic:blipFill>
                  <pic:spPr bwMode="auto">
                    <a:xfrm>
                      <a:off x="0" y="0"/>
                      <a:ext cx="6393849" cy="34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7BE4A2" w14:textId="402816CF" w:rsidR="00F33DD0" w:rsidRPr="001F5414" w:rsidRDefault="00F33DD0" w:rsidP="001F5414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1F5414">
        <w:rPr>
          <w:rFonts w:ascii="Arial" w:hAnsi="Arial" w:cs="Arial"/>
          <w:b/>
          <w:bCs/>
          <w:sz w:val="24"/>
          <w:szCs w:val="24"/>
          <w:u w:val="single"/>
        </w:rPr>
        <w:lastRenderedPageBreak/>
        <w:t>ENSINO RELIGIOSO</w:t>
      </w:r>
    </w:p>
    <w:p w14:paraId="5A63C247" w14:textId="77777777" w:rsidR="00411001" w:rsidRPr="009522CD" w:rsidRDefault="00411001" w:rsidP="00411001">
      <w:pPr>
        <w:spacing w:after="0" w:line="240" w:lineRule="auto"/>
        <w:jc w:val="center"/>
        <w:rPr>
          <w:rFonts w:ascii="Arial" w:hAnsi="Arial" w:cs="Arial"/>
          <w:b/>
          <w:noProof/>
          <w:sz w:val="20"/>
          <w:szCs w:val="20"/>
          <w:u w:val="single"/>
        </w:rPr>
      </w:pPr>
      <w:r w:rsidRPr="009522CD">
        <w:rPr>
          <w:rFonts w:ascii="Arial" w:hAnsi="Arial" w:cs="Arial"/>
          <w:b/>
          <w:noProof/>
          <w:sz w:val="20"/>
          <w:szCs w:val="20"/>
          <w:u w:val="single"/>
        </w:rPr>
        <w:t>RELIGIÕES NO BRASIL EM 2020</w:t>
      </w:r>
    </w:p>
    <w:tbl>
      <w:tblPr>
        <w:tblStyle w:val="Tabelacomgrade"/>
        <w:tblW w:w="10060" w:type="dxa"/>
        <w:tblLook w:val="04A0" w:firstRow="1" w:lastRow="0" w:firstColumn="1" w:lastColumn="0" w:noHBand="0" w:noVBand="1"/>
      </w:tblPr>
      <w:tblGrid>
        <w:gridCol w:w="3256"/>
        <w:gridCol w:w="6804"/>
      </w:tblGrid>
      <w:tr w:rsidR="00411001" w:rsidRPr="009522CD" w14:paraId="02F79704" w14:textId="77777777" w:rsidTr="009D1122">
        <w:tc>
          <w:tcPr>
            <w:tcW w:w="3256" w:type="dxa"/>
          </w:tcPr>
          <w:p w14:paraId="402116A7" w14:textId="77777777" w:rsidR="00411001" w:rsidRPr="009522CD" w:rsidRDefault="00411001" w:rsidP="009D1122">
            <w:pPr>
              <w:spacing w:after="0" w:line="240" w:lineRule="auto"/>
              <w:ind w:firstLine="1134"/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14:paraId="506EDDFB" w14:textId="77777777" w:rsidR="00411001" w:rsidRPr="009522CD" w:rsidRDefault="00411001" w:rsidP="009D1122">
            <w:pPr>
              <w:spacing w:after="0" w:line="240" w:lineRule="auto"/>
              <w:ind w:firstLine="1134"/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14:paraId="4846D3CE" w14:textId="77777777" w:rsidR="00411001" w:rsidRPr="009522CD" w:rsidRDefault="00411001" w:rsidP="009D1122">
            <w:pPr>
              <w:spacing w:after="0" w:line="240" w:lineRule="auto"/>
              <w:ind w:firstLine="1134"/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14:paraId="603855B5" w14:textId="77777777" w:rsidR="00411001" w:rsidRPr="009522CD" w:rsidRDefault="00411001" w:rsidP="009D1122">
            <w:pPr>
              <w:spacing w:after="0" w:line="240" w:lineRule="auto"/>
              <w:ind w:firstLine="11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522CD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O IBGE publicou no dia 29 de junho 2012 os dados do Censo demográfico 2010 sobre religiões (dados da amostra). </w:t>
            </w:r>
          </w:p>
          <w:p w14:paraId="6C3CF2B8" w14:textId="77777777" w:rsidR="00411001" w:rsidRPr="009522CD" w:rsidRDefault="00411001" w:rsidP="009D112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6804" w:type="dxa"/>
          </w:tcPr>
          <w:p w14:paraId="7938613F" w14:textId="77777777" w:rsidR="00411001" w:rsidRPr="009522CD" w:rsidRDefault="00411001" w:rsidP="009D112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9522CD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EEC215C" wp14:editId="2E0C351C">
                  <wp:extent cx="4175125" cy="2695575"/>
                  <wp:effectExtent l="0" t="0" r="0" b="9525"/>
                  <wp:docPr id="12" name="Imagem 12" descr="Religiões no Brasil em 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eligiões no Brasil em 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5928" cy="272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6921EF" w14:textId="77777777" w:rsidR="00411001" w:rsidRPr="009522CD" w:rsidRDefault="00411001" w:rsidP="0041100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2F47B17C" w14:textId="77777777" w:rsidR="00411001" w:rsidRPr="009522CD" w:rsidRDefault="00411001" w:rsidP="00411001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20"/>
          <w:szCs w:val="20"/>
        </w:rPr>
      </w:pPr>
      <w:hyperlink r:id="rId19" w:anchor="tocfrom1n1" w:history="1">
        <w:r w:rsidRPr="009522CD">
          <w:rPr>
            <w:rFonts w:ascii="Arial" w:eastAsia="Times New Roman" w:hAnsi="Arial" w:cs="Arial"/>
            <w:b/>
            <w:bCs/>
            <w:kern w:val="36"/>
            <w:sz w:val="20"/>
            <w:szCs w:val="20"/>
          </w:rPr>
          <w:t xml:space="preserve">As religiões </w:t>
        </w:r>
      </w:hyperlink>
      <w:r w:rsidRPr="009522CD">
        <w:rPr>
          <w:rFonts w:ascii="Arial" w:eastAsia="Times New Roman" w:hAnsi="Arial" w:cs="Arial"/>
          <w:b/>
          <w:bCs/>
          <w:kern w:val="36"/>
          <w:sz w:val="20"/>
          <w:szCs w:val="20"/>
        </w:rPr>
        <w:t>que mais tem no Brasil de acordo com o CENSO 2010</w:t>
      </w: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4676"/>
        <w:gridCol w:w="4670"/>
      </w:tblGrid>
      <w:tr w:rsidR="00411001" w:rsidRPr="009522CD" w14:paraId="46124A2B" w14:textId="77777777" w:rsidTr="00FB2920">
        <w:tc>
          <w:tcPr>
            <w:tcW w:w="4676" w:type="dxa"/>
          </w:tcPr>
          <w:p w14:paraId="6C709C90" w14:textId="77777777" w:rsidR="00411001" w:rsidRPr="009522CD" w:rsidRDefault="00411001" w:rsidP="009D112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Católicos</w:t>
            </w:r>
          </w:p>
          <w:p w14:paraId="37333B32" w14:textId="77777777" w:rsidR="00411001" w:rsidRPr="009522CD" w:rsidRDefault="00411001" w:rsidP="009D112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sz w:val="20"/>
                <w:szCs w:val="20"/>
              </w:rPr>
              <w:t xml:space="preserve">O catolicismo continua dominante no Nordeste e nas regiões de agricultura do </w:t>
            </w:r>
            <w:proofErr w:type="gramStart"/>
            <w:r w:rsidRPr="009522CD">
              <w:rPr>
                <w:rFonts w:ascii="Arial" w:eastAsia="Times New Roman" w:hAnsi="Arial" w:cs="Arial"/>
                <w:sz w:val="20"/>
                <w:szCs w:val="20"/>
              </w:rPr>
              <w:t>Sul</w:t>
            </w:r>
            <w:proofErr w:type="gramEnd"/>
            <w:r w:rsidRPr="009522CD">
              <w:rPr>
                <w:rFonts w:ascii="Arial" w:eastAsia="Times New Roman" w:hAnsi="Arial" w:cs="Arial"/>
                <w:sz w:val="20"/>
                <w:szCs w:val="20"/>
              </w:rPr>
              <w:t xml:space="preserve"> mas nas grandes cidades ele não representa mais do que os dois terços da população e no caso do Rio de Janeiro, a metade.</w:t>
            </w:r>
          </w:p>
          <w:p w14:paraId="4372C2CF" w14:textId="77777777" w:rsidR="00411001" w:rsidRPr="009522CD" w:rsidRDefault="00411001" w:rsidP="009D112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41BC0765" wp14:editId="57AD5601">
                  <wp:extent cx="2419350" cy="2082667"/>
                  <wp:effectExtent l="0" t="0" r="0" b="0"/>
                  <wp:docPr id="26" name="Imagem 26" descr="Católicos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atólicos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065" cy="2124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0" w:type="dxa"/>
          </w:tcPr>
          <w:p w14:paraId="24A84A48" w14:textId="77777777" w:rsidR="00411001" w:rsidRPr="009522CD" w:rsidRDefault="00411001" w:rsidP="009D112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Evangélicos</w:t>
            </w:r>
          </w:p>
          <w:p w14:paraId="67365FC8" w14:textId="77777777" w:rsidR="00411001" w:rsidRPr="009522CD" w:rsidRDefault="00411001" w:rsidP="009D112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sz w:val="20"/>
                <w:szCs w:val="20"/>
              </w:rPr>
              <w:t>O público das religiões evangélicas é principalmente urbano, com presença mais forte no Rio de Janeiro do que em São Paulo.</w:t>
            </w:r>
          </w:p>
          <w:p w14:paraId="2C055B44" w14:textId="77777777" w:rsidR="00411001" w:rsidRPr="009522CD" w:rsidRDefault="00411001" w:rsidP="009D112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14:paraId="648B10D9" w14:textId="77777777" w:rsidR="00411001" w:rsidRPr="009522CD" w:rsidRDefault="00411001" w:rsidP="009D112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3F4A2311" wp14:editId="6F54271D">
                  <wp:extent cx="2505075" cy="2203191"/>
                  <wp:effectExtent l="0" t="0" r="0" b="6985"/>
                  <wp:docPr id="25" name="Imagem 25" descr="Évangélicos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Évangélicos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237" cy="2233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B43EB2" w14:textId="77777777" w:rsidR="00411001" w:rsidRPr="009522CD" w:rsidRDefault="00411001" w:rsidP="0041100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028"/>
        <w:gridCol w:w="5026"/>
      </w:tblGrid>
      <w:tr w:rsidR="00411001" w:rsidRPr="009522CD" w14:paraId="401B184A" w14:textId="77777777" w:rsidTr="009D1122">
        <w:tc>
          <w:tcPr>
            <w:tcW w:w="5097" w:type="dxa"/>
          </w:tcPr>
          <w:p w14:paraId="0BD5FBCC" w14:textId="77777777" w:rsidR="00411001" w:rsidRPr="009522CD" w:rsidRDefault="00411001" w:rsidP="009D112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Sem religião</w:t>
            </w:r>
          </w:p>
          <w:p w14:paraId="2B297F60" w14:textId="77777777" w:rsidR="00411001" w:rsidRPr="009522CD" w:rsidRDefault="00411001" w:rsidP="009D112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sz w:val="20"/>
                <w:szCs w:val="20"/>
              </w:rPr>
              <w:t>Os "sem religião" também são urbanos e mais numerosos no Rio de Janeiro do que em São Paulo</w:t>
            </w:r>
          </w:p>
          <w:p w14:paraId="72085D8A" w14:textId="77777777" w:rsidR="00411001" w:rsidRPr="009522CD" w:rsidRDefault="00411001" w:rsidP="009D11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412C8744" wp14:editId="6E1C6019">
                  <wp:extent cx="2661285" cy="2381250"/>
                  <wp:effectExtent l="0" t="0" r="5715" b="0"/>
                  <wp:docPr id="24" name="Imagem 24" descr="Sem religião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em religião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410" cy="2419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14:paraId="45F964E7" w14:textId="77777777" w:rsidR="00411001" w:rsidRPr="009522CD" w:rsidRDefault="00411001" w:rsidP="009D112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Judaísmo</w:t>
            </w:r>
          </w:p>
          <w:p w14:paraId="0BA0CFCE" w14:textId="77777777" w:rsidR="00411001" w:rsidRPr="009522CD" w:rsidRDefault="00411001" w:rsidP="009D112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sz w:val="20"/>
                <w:szCs w:val="20"/>
              </w:rPr>
              <w:t>O judaísmo é outra religião de base urbana, desta vez é São Paulo que se destaca, com mais de 44 000 pessoas, quase o dobro do Rio de Janeiro.</w:t>
            </w:r>
          </w:p>
          <w:p w14:paraId="3350DC2A" w14:textId="77777777" w:rsidR="00411001" w:rsidRPr="009522CD" w:rsidRDefault="00411001" w:rsidP="009D11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21F68EAC" wp14:editId="0ACC185B">
                  <wp:extent cx="2571750" cy="2441378"/>
                  <wp:effectExtent l="0" t="0" r="0" b="0"/>
                  <wp:docPr id="23" name="Imagem 23" descr="Judaísmo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udaísmo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701" cy="2453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1001" w:rsidRPr="009522CD" w14:paraId="29D02414" w14:textId="77777777" w:rsidTr="009D1122">
        <w:tc>
          <w:tcPr>
            <w:tcW w:w="5097" w:type="dxa"/>
          </w:tcPr>
          <w:p w14:paraId="6A7FB156" w14:textId="77777777" w:rsidR="00411001" w:rsidRPr="009522CD" w:rsidRDefault="00411001" w:rsidP="009D112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 xml:space="preserve">Islamismo </w:t>
            </w:r>
          </w:p>
          <w:p w14:paraId="3FC32402" w14:textId="77777777" w:rsidR="00411001" w:rsidRPr="009522CD" w:rsidRDefault="00411001" w:rsidP="009D112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9522CD">
              <w:rPr>
                <w:rFonts w:ascii="Arial" w:eastAsia="Times New Roman" w:hAnsi="Arial" w:cs="Arial"/>
                <w:sz w:val="20"/>
                <w:szCs w:val="20"/>
              </w:rPr>
              <w:t>O islamitas</w:t>
            </w:r>
            <w:proofErr w:type="gramEnd"/>
            <w:r w:rsidRPr="009522CD">
              <w:rPr>
                <w:rFonts w:ascii="Arial" w:eastAsia="Times New Roman" w:hAnsi="Arial" w:cs="Arial"/>
                <w:sz w:val="20"/>
                <w:szCs w:val="20"/>
              </w:rPr>
              <w:t xml:space="preserve"> se concentram principalmente em São Paulo e em Foz do Iguaçu, na Tríplice Fronteira.</w:t>
            </w:r>
          </w:p>
          <w:p w14:paraId="3C492C8E" w14:textId="77777777" w:rsidR="00411001" w:rsidRPr="009522CD" w:rsidRDefault="00411001" w:rsidP="009D112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52CF138E" wp14:editId="13C313B3">
                  <wp:extent cx="2466340" cy="2124075"/>
                  <wp:effectExtent l="0" t="0" r="0" b="9525"/>
                  <wp:docPr id="27" name="Imagem 27" descr="Islamismo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slamismo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267" cy="2146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14:paraId="5E3F1688" w14:textId="77777777" w:rsidR="00411001" w:rsidRPr="009522CD" w:rsidRDefault="00411001" w:rsidP="009D112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Candomblé</w:t>
            </w:r>
          </w:p>
          <w:p w14:paraId="35503C2B" w14:textId="77777777" w:rsidR="00411001" w:rsidRPr="009522CD" w:rsidRDefault="00411001" w:rsidP="009D112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sz w:val="20"/>
                <w:szCs w:val="20"/>
              </w:rPr>
              <w:t>Os praticantes do Candomblé se concentram – como era de se esperar – na Bahia, e mais ainda no Rio de Janeiro</w:t>
            </w:r>
          </w:p>
          <w:p w14:paraId="62211283" w14:textId="77777777" w:rsidR="00411001" w:rsidRPr="009522CD" w:rsidRDefault="00411001" w:rsidP="009D112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19C6D21E" wp14:editId="5D578A32">
                  <wp:extent cx="2533650" cy="1990725"/>
                  <wp:effectExtent l="0" t="0" r="0" b="9525"/>
                  <wp:docPr id="28" name="Imagem 28" descr="https://journals.openedition.org/confins/docannexe/image/7785/img-7-small480.pn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journals.openedition.org/confins/docannexe/image/7785/img-7-small480.png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765" cy="2008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1001" w:rsidRPr="009522CD" w14:paraId="3AB8D6FB" w14:textId="77777777" w:rsidTr="009D1122">
        <w:tc>
          <w:tcPr>
            <w:tcW w:w="5097" w:type="dxa"/>
          </w:tcPr>
          <w:p w14:paraId="3104C9BD" w14:textId="77777777" w:rsidR="00411001" w:rsidRPr="009522CD" w:rsidRDefault="00411001" w:rsidP="009D112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Umbanda</w:t>
            </w:r>
          </w:p>
          <w:p w14:paraId="1FBC3386" w14:textId="77777777" w:rsidR="00411001" w:rsidRPr="009522CD" w:rsidRDefault="00411001" w:rsidP="009D112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sz w:val="20"/>
                <w:szCs w:val="20"/>
              </w:rPr>
              <w:t>A Umbanda está presente, junto com o Candomblé, no Rio de Janeiro, mas o seu foco principal é o Rio Grande do Sul, na capital e na parte meridional do Estado.</w:t>
            </w:r>
          </w:p>
          <w:p w14:paraId="121169AF" w14:textId="77777777" w:rsidR="00411001" w:rsidRPr="009522CD" w:rsidRDefault="00411001" w:rsidP="009D112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33F0A945" wp14:editId="25807BE5">
                  <wp:extent cx="2663825" cy="2228850"/>
                  <wp:effectExtent l="0" t="0" r="3175" b="0"/>
                  <wp:docPr id="20" name="Imagem 20" descr="Umbanda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Umbanda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913" cy="2243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14:paraId="4110156C" w14:textId="77777777" w:rsidR="00411001" w:rsidRPr="009522CD" w:rsidRDefault="00411001" w:rsidP="009D112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Espíritas</w:t>
            </w:r>
          </w:p>
          <w:p w14:paraId="2112A894" w14:textId="77777777" w:rsidR="00411001" w:rsidRPr="009522CD" w:rsidRDefault="00411001" w:rsidP="009D112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sz w:val="20"/>
                <w:szCs w:val="20"/>
              </w:rPr>
              <w:t>A repartição dos espíritas, fora uma concentração no Rio Grande do Sul similar à da Umbanda, se alinha ao longo de um eixo Rio de Janeiro – São Paulo – Brasília.</w:t>
            </w:r>
          </w:p>
          <w:p w14:paraId="63D9EF29" w14:textId="77777777" w:rsidR="00411001" w:rsidRPr="009522CD" w:rsidRDefault="00411001" w:rsidP="009D112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6D7BCDB6" wp14:editId="35596053">
                  <wp:extent cx="2653665" cy="2209800"/>
                  <wp:effectExtent l="0" t="0" r="0" b="0"/>
                  <wp:docPr id="19" name="Imagem 19" descr="Espíritas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spíritas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283" cy="221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1001" w:rsidRPr="009522CD" w14:paraId="1692DB9B" w14:textId="77777777" w:rsidTr="009D1122">
        <w:tc>
          <w:tcPr>
            <w:tcW w:w="5097" w:type="dxa"/>
          </w:tcPr>
          <w:p w14:paraId="601C21EA" w14:textId="77777777" w:rsidR="00411001" w:rsidRPr="009522CD" w:rsidRDefault="00411001" w:rsidP="009D112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sz w:val="20"/>
                <w:szCs w:val="20"/>
              </w:rPr>
              <w:t>Tradições esotéricas</w:t>
            </w:r>
          </w:p>
          <w:p w14:paraId="324DF9D5" w14:textId="77777777" w:rsidR="00411001" w:rsidRPr="009522CD" w:rsidRDefault="00411001" w:rsidP="009D112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sz w:val="20"/>
                <w:szCs w:val="20"/>
              </w:rPr>
              <w:t>Brasília é claramente – em proporção pelo menos – a capital brasileira do esoterismo.</w:t>
            </w:r>
          </w:p>
          <w:p w14:paraId="74762276" w14:textId="77777777" w:rsidR="00411001" w:rsidRPr="009522CD" w:rsidRDefault="00411001" w:rsidP="009D112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73151102" w14:textId="77777777" w:rsidR="00411001" w:rsidRPr="009522CD" w:rsidRDefault="00411001" w:rsidP="009D112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42104585" wp14:editId="04C869E2">
                  <wp:extent cx="2523860" cy="2162175"/>
                  <wp:effectExtent l="0" t="0" r="0" b="0"/>
                  <wp:docPr id="29" name="Imagem 29" descr="https://journals.openedition.org/confins/docannexe/image/7785/img-10-small480.pn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journals.openedition.org/confins/docannexe/image/7785/img-10-small480.png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913" cy="2175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14:paraId="0A3A7B95" w14:textId="77777777" w:rsidR="00411001" w:rsidRPr="009522CD" w:rsidRDefault="00411001" w:rsidP="009D112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Tradições indígenas</w:t>
            </w:r>
          </w:p>
          <w:p w14:paraId="00A3AE5E" w14:textId="77777777" w:rsidR="00411001" w:rsidRPr="009522CD" w:rsidRDefault="00411001" w:rsidP="009D112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sz w:val="20"/>
                <w:szCs w:val="20"/>
              </w:rPr>
              <w:t xml:space="preserve">Os praticantes </w:t>
            </w:r>
            <w:proofErr w:type="gramStart"/>
            <w:r w:rsidRPr="009522CD">
              <w:rPr>
                <w:rFonts w:ascii="Arial" w:eastAsia="Times New Roman" w:hAnsi="Arial" w:cs="Arial"/>
                <w:sz w:val="20"/>
                <w:szCs w:val="20"/>
              </w:rPr>
              <w:t>da tradições indígenas</w:t>
            </w:r>
            <w:proofErr w:type="gramEnd"/>
            <w:r w:rsidRPr="009522CD">
              <w:rPr>
                <w:rFonts w:ascii="Arial" w:eastAsia="Times New Roman" w:hAnsi="Arial" w:cs="Arial"/>
                <w:sz w:val="20"/>
                <w:szCs w:val="20"/>
              </w:rPr>
              <w:t xml:space="preserve"> tem obviamente uma repartição que segue a dos próprios indígenas, concentrados principalmente na Amazônia.</w:t>
            </w:r>
          </w:p>
          <w:p w14:paraId="2264F835" w14:textId="77777777" w:rsidR="00411001" w:rsidRPr="009522CD" w:rsidRDefault="00411001" w:rsidP="009D112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30378725" wp14:editId="4AF37632">
                  <wp:extent cx="2474595" cy="2019300"/>
                  <wp:effectExtent l="0" t="0" r="1905" b="0"/>
                  <wp:docPr id="17" name="Imagem 17" descr="Tradições indígenas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radições indígenas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48" cy="202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FF79D4" w14:textId="77777777" w:rsidR="00411001" w:rsidRPr="009522CD" w:rsidRDefault="00411001" w:rsidP="0041100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</w:rPr>
      </w:pPr>
    </w:p>
    <w:p w14:paraId="55F171CC" w14:textId="77777777" w:rsidR="00411001" w:rsidRPr="009522CD" w:rsidRDefault="00411001" w:rsidP="0041100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</w:rPr>
      </w:pPr>
      <w:r w:rsidRPr="009522CD">
        <w:rPr>
          <w:rFonts w:ascii="Arial" w:eastAsia="Times New Roman" w:hAnsi="Arial" w:cs="Arial"/>
          <w:b/>
          <w:bCs/>
          <w:sz w:val="20"/>
          <w:szCs w:val="20"/>
        </w:rPr>
        <w:t>Onde encontramos em maior quantidade: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025"/>
        <w:gridCol w:w="5029"/>
      </w:tblGrid>
      <w:tr w:rsidR="00411001" w:rsidRPr="009522CD" w14:paraId="45EB62C9" w14:textId="77777777" w:rsidTr="009D1122">
        <w:tc>
          <w:tcPr>
            <w:tcW w:w="5097" w:type="dxa"/>
          </w:tcPr>
          <w:p w14:paraId="2AA79503" w14:textId="77777777" w:rsidR="00411001" w:rsidRPr="009522CD" w:rsidRDefault="00411001" w:rsidP="009D11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Católicos:</w:t>
            </w:r>
          </w:p>
        </w:tc>
        <w:tc>
          <w:tcPr>
            <w:tcW w:w="5097" w:type="dxa"/>
          </w:tcPr>
          <w:p w14:paraId="7A0C537A" w14:textId="77777777" w:rsidR="00411001" w:rsidRPr="009522CD" w:rsidRDefault="00411001" w:rsidP="009D11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Evangélicos:</w:t>
            </w:r>
          </w:p>
        </w:tc>
      </w:tr>
      <w:tr w:rsidR="00411001" w:rsidRPr="009522CD" w14:paraId="13F240A4" w14:textId="77777777" w:rsidTr="009D1122">
        <w:tc>
          <w:tcPr>
            <w:tcW w:w="5097" w:type="dxa"/>
          </w:tcPr>
          <w:p w14:paraId="72398F69" w14:textId="77777777" w:rsidR="00411001" w:rsidRPr="009522CD" w:rsidRDefault="00411001" w:rsidP="009D11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Sem religião:</w:t>
            </w:r>
          </w:p>
        </w:tc>
        <w:tc>
          <w:tcPr>
            <w:tcW w:w="5097" w:type="dxa"/>
          </w:tcPr>
          <w:p w14:paraId="253F998B" w14:textId="77777777" w:rsidR="00411001" w:rsidRPr="009522CD" w:rsidRDefault="00411001" w:rsidP="009D11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Judaísmo:</w:t>
            </w:r>
          </w:p>
        </w:tc>
      </w:tr>
      <w:tr w:rsidR="00411001" w:rsidRPr="009522CD" w14:paraId="0FAA74FC" w14:textId="77777777" w:rsidTr="009D1122">
        <w:tc>
          <w:tcPr>
            <w:tcW w:w="5097" w:type="dxa"/>
          </w:tcPr>
          <w:p w14:paraId="4FA69092" w14:textId="77777777" w:rsidR="00411001" w:rsidRPr="009522CD" w:rsidRDefault="00411001" w:rsidP="009D11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Islamismo:</w:t>
            </w:r>
          </w:p>
        </w:tc>
        <w:tc>
          <w:tcPr>
            <w:tcW w:w="5097" w:type="dxa"/>
          </w:tcPr>
          <w:p w14:paraId="44050555" w14:textId="77777777" w:rsidR="00411001" w:rsidRPr="009522CD" w:rsidRDefault="00411001" w:rsidP="009D11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Candomblé:</w:t>
            </w:r>
          </w:p>
        </w:tc>
      </w:tr>
      <w:tr w:rsidR="00411001" w:rsidRPr="009522CD" w14:paraId="29F47616" w14:textId="77777777" w:rsidTr="009D1122">
        <w:tc>
          <w:tcPr>
            <w:tcW w:w="5097" w:type="dxa"/>
          </w:tcPr>
          <w:p w14:paraId="195698A1" w14:textId="77777777" w:rsidR="00411001" w:rsidRPr="009522CD" w:rsidRDefault="00411001" w:rsidP="009D11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Umbanda:</w:t>
            </w:r>
          </w:p>
        </w:tc>
        <w:tc>
          <w:tcPr>
            <w:tcW w:w="5097" w:type="dxa"/>
          </w:tcPr>
          <w:p w14:paraId="2A2A0AFE" w14:textId="77777777" w:rsidR="00411001" w:rsidRPr="009522CD" w:rsidRDefault="00411001" w:rsidP="009D11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Espíritas:</w:t>
            </w:r>
          </w:p>
        </w:tc>
      </w:tr>
      <w:tr w:rsidR="00411001" w:rsidRPr="009522CD" w14:paraId="43AD848E" w14:textId="77777777" w:rsidTr="009D1122">
        <w:tc>
          <w:tcPr>
            <w:tcW w:w="5097" w:type="dxa"/>
          </w:tcPr>
          <w:p w14:paraId="2262EC3B" w14:textId="77777777" w:rsidR="00411001" w:rsidRPr="009522CD" w:rsidRDefault="00411001" w:rsidP="009D11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Tradições exotéricas:</w:t>
            </w:r>
          </w:p>
        </w:tc>
        <w:tc>
          <w:tcPr>
            <w:tcW w:w="5097" w:type="dxa"/>
          </w:tcPr>
          <w:p w14:paraId="480D5CCA" w14:textId="77777777" w:rsidR="00411001" w:rsidRPr="009522CD" w:rsidRDefault="00411001" w:rsidP="009D11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Tradições indígenas:</w:t>
            </w:r>
          </w:p>
        </w:tc>
      </w:tr>
    </w:tbl>
    <w:p w14:paraId="2D02662B" w14:textId="77777777" w:rsidR="001E45D3" w:rsidRDefault="001E45D3" w:rsidP="00FB2920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257ECFFE" w14:textId="255E4824" w:rsidR="00C755F0" w:rsidRPr="00FB2920" w:rsidRDefault="00C755F0" w:rsidP="00FB2920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FB2920">
        <w:rPr>
          <w:rFonts w:ascii="Arial" w:hAnsi="Arial" w:cs="Arial"/>
          <w:b/>
          <w:bCs/>
          <w:sz w:val="24"/>
          <w:szCs w:val="24"/>
          <w:u w:val="single"/>
        </w:rPr>
        <w:lastRenderedPageBreak/>
        <w:t>MATEMÁTICA</w:t>
      </w:r>
    </w:p>
    <w:p w14:paraId="0BA9F378" w14:textId="5FB83004" w:rsidR="00C755F0" w:rsidRPr="00FB4877" w:rsidRDefault="00C755F0" w:rsidP="00FB4877">
      <w:pPr>
        <w:pStyle w:val="PargrafodaList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FB4877">
        <w:rPr>
          <w:rFonts w:ascii="Arial" w:hAnsi="Arial" w:cs="Arial"/>
          <w:sz w:val="24"/>
          <w:szCs w:val="24"/>
        </w:rPr>
        <w:t>Problem</w:t>
      </w:r>
      <w:r w:rsidR="00FB4877">
        <w:rPr>
          <w:rFonts w:ascii="Arial" w:hAnsi="Arial" w:cs="Arial"/>
          <w:sz w:val="24"/>
          <w:szCs w:val="24"/>
        </w:rPr>
        <w:t>as</w:t>
      </w:r>
      <w:r w:rsidRPr="00FB4877">
        <w:rPr>
          <w:rFonts w:ascii="Arial" w:hAnsi="Arial" w:cs="Arial"/>
          <w:sz w:val="24"/>
          <w:szCs w:val="24"/>
        </w:rPr>
        <w:t xml:space="preserve"> de divisão:</w:t>
      </w:r>
    </w:p>
    <w:p w14:paraId="63B6BE69" w14:textId="0CD051FA" w:rsidR="00237757" w:rsidRDefault="00237757" w:rsidP="00237757">
      <w:pPr>
        <w:pStyle w:val="Pargrafoda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Rodolfo é motorista em uma fábrica de bicicletas. Hoje ele fez 9 entregas, descarregando 68 bicicletas em cada loja. Quantas bicicletas Rodolfo entregou hoje?</w:t>
      </w:r>
    </w:p>
    <w:p w14:paraId="2EE5A635" w14:textId="50165856" w:rsidR="00FB4877" w:rsidRDefault="00FB4877" w:rsidP="00FB4877">
      <w:pPr>
        <w:rPr>
          <w:rFonts w:ascii="Arial" w:hAnsi="Arial" w:cs="Arial"/>
          <w:sz w:val="24"/>
          <w:szCs w:val="24"/>
        </w:rPr>
      </w:pPr>
    </w:p>
    <w:p w14:paraId="0447B77C" w14:textId="77777777" w:rsidR="001E45D3" w:rsidRPr="00FB4877" w:rsidRDefault="001E45D3" w:rsidP="00FB4877">
      <w:pPr>
        <w:rPr>
          <w:rFonts w:ascii="Arial" w:hAnsi="Arial" w:cs="Arial"/>
          <w:sz w:val="24"/>
          <w:szCs w:val="24"/>
        </w:rPr>
      </w:pPr>
    </w:p>
    <w:p w14:paraId="5367E311" w14:textId="22CFAD26" w:rsidR="00237757" w:rsidRDefault="00237757" w:rsidP="00237757">
      <w:pPr>
        <w:pStyle w:val="Pargrafoda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Débora que economizar dinheiro. Ela vai depositar na poupança 425 reais por mês. Em 5 meses, quantos reais terá depositado?</w:t>
      </w:r>
    </w:p>
    <w:p w14:paraId="68524D64" w14:textId="77777777" w:rsidR="00FB4877" w:rsidRPr="00FB4877" w:rsidRDefault="00FB4877" w:rsidP="00FB4877">
      <w:pPr>
        <w:pStyle w:val="PargrafodaLista"/>
        <w:rPr>
          <w:rFonts w:ascii="Arial" w:hAnsi="Arial" w:cs="Arial"/>
          <w:sz w:val="24"/>
          <w:szCs w:val="24"/>
        </w:rPr>
      </w:pPr>
    </w:p>
    <w:p w14:paraId="14324A1F" w14:textId="77777777" w:rsidR="00FB4877" w:rsidRPr="00FB4877" w:rsidRDefault="00FB4877" w:rsidP="00FB4877">
      <w:pPr>
        <w:rPr>
          <w:rFonts w:ascii="Arial" w:hAnsi="Arial" w:cs="Arial"/>
          <w:sz w:val="24"/>
          <w:szCs w:val="24"/>
        </w:rPr>
      </w:pPr>
    </w:p>
    <w:p w14:paraId="75205DD8" w14:textId="2FB425F0" w:rsidR="00237757" w:rsidRDefault="00237757" w:rsidP="00237757">
      <w:pPr>
        <w:pStyle w:val="Pargrafoda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Beth comprou 8 novas cadeiras para sua mesa de jantar. Cada cadeira custou 285 reais. Quanto Beth gastou nessa compra?</w:t>
      </w:r>
    </w:p>
    <w:p w14:paraId="2D203AC3" w14:textId="086B1BB1" w:rsidR="00FB4877" w:rsidRDefault="00FB4877" w:rsidP="00FB4877">
      <w:pPr>
        <w:rPr>
          <w:rFonts w:ascii="Arial" w:hAnsi="Arial" w:cs="Arial"/>
          <w:sz w:val="24"/>
          <w:szCs w:val="24"/>
        </w:rPr>
      </w:pPr>
    </w:p>
    <w:p w14:paraId="10120F39" w14:textId="77777777" w:rsidR="00FB4877" w:rsidRPr="00FB4877" w:rsidRDefault="00FB4877" w:rsidP="00FB4877">
      <w:pPr>
        <w:rPr>
          <w:rFonts w:ascii="Arial" w:hAnsi="Arial" w:cs="Arial"/>
          <w:sz w:val="24"/>
          <w:szCs w:val="24"/>
        </w:rPr>
      </w:pPr>
    </w:p>
    <w:p w14:paraId="673C368D" w14:textId="1FDEC0D8" w:rsidR="00237757" w:rsidRDefault="00237757" w:rsidP="00237757">
      <w:pPr>
        <w:pStyle w:val="Pargrafoda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uma multiplicação, um dos fatores é 2.498 e o outro é 6. Qual é o produto dessa multiplicação?</w:t>
      </w:r>
    </w:p>
    <w:p w14:paraId="3F98EEB8" w14:textId="4E56B429" w:rsidR="00FB4877" w:rsidRDefault="00FB4877" w:rsidP="00FB4877">
      <w:pPr>
        <w:rPr>
          <w:rFonts w:ascii="Arial" w:hAnsi="Arial" w:cs="Arial"/>
          <w:sz w:val="24"/>
          <w:szCs w:val="24"/>
        </w:rPr>
      </w:pPr>
    </w:p>
    <w:p w14:paraId="6F4A77DC" w14:textId="77777777" w:rsidR="001E45D3" w:rsidRPr="00FB4877" w:rsidRDefault="001E45D3" w:rsidP="00FB4877">
      <w:pPr>
        <w:rPr>
          <w:rFonts w:ascii="Arial" w:hAnsi="Arial" w:cs="Arial"/>
          <w:sz w:val="24"/>
          <w:szCs w:val="24"/>
        </w:rPr>
      </w:pPr>
    </w:p>
    <w:p w14:paraId="565E7F29" w14:textId="162E6431" w:rsidR="00237757" w:rsidRDefault="00237757" w:rsidP="00237757">
      <w:pPr>
        <w:pStyle w:val="Pargrafoda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uma divisão o dividendo vale 1.107 e o divisor é igual a 3. Qual é o quociente dessa divisão? E o resto?</w:t>
      </w:r>
    </w:p>
    <w:p w14:paraId="34C5AFFD" w14:textId="77777777" w:rsidR="00FB4877" w:rsidRPr="00FB4877" w:rsidRDefault="00FB4877" w:rsidP="00FB4877">
      <w:pPr>
        <w:pStyle w:val="PargrafodaLista"/>
        <w:rPr>
          <w:rFonts w:ascii="Arial" w:hAnsi="Arial" w:cs="Arial"/>
          <w:sz w:val="24"/>
          <w:szCs w:val="24"/>
        </w:rPr>
      </w:pPr>
    </w:p>
    <w:p w14:paraId="0CC676BC" w14:textId="77777777" w:rsidR="00FB4877" w:rsidRPr="00FB4877" w:rsidRDefault="00FB4877" w:rsidP="00FB4877">
      <w:pPr>
        <w:rPr>
          <w:rFonts w:ascii="Arial" w:hAnsi="Arial" w:cs="Arial"/>
          <w:sz w:val="24"/>
          <w:szCs w:val="24"/>
        </w:rPr>
      </w:pPr>
    </w:p>
    <w:p w14:paraId="380E9336" w14:textId="09B42098" w:rsidR="00237757" w:rsidRDefault="00237757" w:rsidP="00237757">
      <w:pPr>
        <w:pStyle w:val="Pargrafoda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o dividendo for </w:t>
      </w:r>
      <w:r w:rsidR="00FB4877">
        <w:rPr>
          <w:rFonts w:ascii="Arial" w:hAnsi="Arial" w:cs="Arial"/>
          <w:sz w:val="24"/>
          <w:szCs w:val="24"/>
        </w:rPr>
        <w:t>5728 e o divisor for 2, qual será o quociente?</w:t>
      </w:r>
    </w:p>
    <w:p w14:paraId="5E5320FD" w14:textId="16E53380" w:rsidR="00FB4877" w:rsidRDefault="00FB4877" w:rsidP="00FB4877">
      <w:pPr>
        <w:rPr>
          <w:rFonts w:ascii="Arial" w:hAnsi="Arial" w:cs="Arial"/>
          <w:sz w:val="24"/>
          <w:szCs w:val="24"/>
        </w:rPr>
      </w:pPr>
    </w:p>
    <w:p w14:paraId="71F583A6" w14:textId="77777777" w:rsidR="001E45D3" w:rsidRPr="00FB4877" w:rsidRDefault="001E45D3" w:rsidP="00FB4877">
      <w:pPr>
        <w:rPr>
          <w:rFonts w:ascii="Arial" w:hAnsi="Arial" w:cs="Arial"/>
          <w:sz w:val="24"/>
          <w:szCs w:val="24"/>
        </w:rPr>
      </w:pPr>
    </w:p>
    <w:p w14:paraId="6C988644" w14:textId="270BDD7D" w:rsidR="00FB4877" w:rsidRDefault="00FB4877" w:rsidP="00237757">
      <w:pPr>
        <w:pStyle w:val="Pargrafoda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um dos fatores for 5 e o outro for 935, qual será o produto?</w:t>
      </w:r>
    </w:p>
    <w:p w14:paraId="700DB29D" w14:textId="3324EA5B" w:rsidR="00FB4877" w:rsidRDefault="00FB4877" w:rsidP="00FB4877">
      <w:pPr>
        <w:pStyle w:val="PargrafodaLista"/>
        <w:rPr>
          <w:rFonts w:ascii="Arial" w:hAnsi="Arial" w:cs="Arial"/>
          <w:sz w:val="24"/>
          <w:szCs w:val="24"/>
        </w:rPr>
      </w:pPr>
    </w:p>
    <w:p w14:paraId="2A3F6C2B" w14:textId="5B05ABC0" w:rsidR="00FB4877" w:rsidRDefault="00FB4877" w:rsidP="00FB4877">
      <w:pPr>
        <w:pStyle w:val="PargrafodaLista"/>
        <w:rPr>
          <w:rFonts w:ascii="Arial" w:hAnsi="Arial" w:cs="Arial"/>
          <w:sz w:val="24"/>
          <w:szCs w:val="24"/>
        </w:rPr>
      </w:pPr>
    </w:p>
    <w:p w14:paraId="039AB860" w14:textId="77777777" w:rsidR="00FB4877" w:rsidRDefault="00FB4877" w:rsidP="00FB4877">
      <w:pPr>
        <w:pStyle w:val="PargrafodaLista"/>
        <w:rPr>
          <w:rFonts w:ascii="Arial" w:hAnsi="Arial" w:cs="Arial"/>
          <w:sz w:val="24"/>
          <w:szCs w:val="24"/>
        </w:rPr>
      </w:pPr>
    </w:p>
    <w:p w14:paraId="479FF6C4" w14:textId="5B6DE120" w:rsidR="00FB4877" w:rsidRDefault="00FB4877" w:rsidP="00FB4877">
      <w:pPr>
        <w:pStyle w:val="PargrafodaLista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FB4877">
        <w:rPr>
          <w:rFonts w:ascii="Arial" w:hAnsi="Arial" w:cs="Arial"/>
          <w:sz w:val="24"/>
          <w:szCs w:val="24"/>
        </w:rPr>
        <w:t>Arme</w:t>
      </w:r>
      <w:r w:rsidRPr="00FB4877">
        <w:rPr>
          <w:rFonts w:ascii="Arial" w:hAnsi="Arial" w:cs="Arial"/>
          <w:sz w:val="24"/>
          <w:szCs w:val="24"/>
        </w:rPr>
        <w:t xml:space="preserve"> e resolva as multiplicações:</w:t>
      </w:r>
    </w:p>
    <w:p w14:paraId="21628143" w14:textId="77777777" w:rsidR="00FB4877" w:rsidRPr="00FB4877" w:rsidRDefault="00FB4877" w:rsidP="00FB4877">
      <w:pPr>
        <w:pStyle w:val="PargrafodaLista"/>
        <w:spacing w:after="0" w:line="240" w:lineRule="auto"/>
        <w:rPr>
          <w:rFonts w:ascii="Arial" w:hAnsi="Arial" w:cs="Arial"/>
          <w:sz w:val="24"/>
          <w:szCs w:val="24"/>
        </w:rPr>
      </w:pPr>
    </w:p>
    <w:p w14:paraId="5ECA9D7A" w14:textId="77777777" w:rsidR="00FB4877" w:rsidRPr="00FB4877" w:rsidRDefault="00FB4877" w:rsidP="00FB4877">
      <w:pPr>
        <w:pStyle w:val="PargrafodaLista"/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FB4877">
        <w:rPr>
          <w:rFonts w:ascii="Arial" w:hAnsi="Arial" w:cs="Arial"/>
          <w:sz w:val="24"/>
          <w:szCs w:val="24"/>
        </w:rPr>
        <w:t>563 x 5 =</w:t>
      </w:r>
    </w:p>
    <w:p w14:paraId="1E082B89" w14:textId="77777777" w:rsidR="00FB4877" w:rsidRPr="00FB4877" w:rsidRDefault="00FB4877" w:rsidP="00FB4877">
      <w:pPr>
        <w:pStyle w:val="PargrafodaLista"/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FB4877">
        <w:rPr>
          <w:rFonts w:ascii="Arial" w:hAnsi="Arial" w:cs="Arial"/>
          <w:sz w:val="24"/>
          <w:szCs w:val="24"/>
        </w:rPr>
        <w:t>498 x 6 =</w:t>
      </w:r>
    </w:p>
    <w:p w14:paraId="3A7AF4EC" w14:textId="77777777" w:rsidR="00FB4877" w:rsidRPr="00FB4877" w:rsidRDefault="00FB4877" w:rsidP="00FB4877">
      <w:pPr>
        <w:pStyle w:val="PargrafodaLista"/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FB4877">
        <w:rPr>
          <w:rFonts w:ascii="Arial" w:hAnsi="Arial" w:cs="Arial"/>
          <w:sz w:val="24"/>
          <w:szCs w:val="24"/>
        </w:rPr>
        <w:t>268 x 8 =</w:t>
      </w:r>
    </w:p>
    <w:p w14:paraId="1A12C685" w14:textId="77777777" w:rsidR="00FB4877" w:rsidRPr="00FB4877" w:rsidRDefault="00FB4877" w:rsidP="00FB4877">
      <w:pPr>
        <w:pStyle w:val="PargrafodaLista"/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FB4877">
        <w:rPr>
          <w:rFonts w:ascii="Arial" w:hAnsi="Arial" w:cs="Arial"/>
          <w:sz w:val="24"/>
          <w:szCs w:val="24"/>
        </w:rPr>
        <w:t>3.456 x 7 =</w:t>
      </w:r>
    </w:p>
    <w:p w14:paraId="5D56AC6A" w14:textId="77777777" w:rsidR="00FB4877" w:rsidRPr="00FB4877" w:rsidRDefault="00FB4877" w:rsidP="00FB4877">
      <w:pPr>
        <w:pStyle w:val="PargrafodaLista"/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FB4877">
        <w:rPr>
          <w:rFonts w:ascii="Arial" w:hAnsi="Arial" w:cs="Arial"/>
          <w:sz w:val="24"/>
          <w:szCs w:val="24"/>
        </w:rPr>
        <w:t>6.908 x 9 =</w:t>
      </w:r>
    </w:p>
    <w:p w14:paraId="61213F04" w14:textId="77777777" w:rsidR="00FB4877" w:rsidRPr="00FB4877" w:rsidRDefault="00FB4877" w:rsidP="00FB4877">
      <w:pPr>
        <w:pStyle w:val="PargrafodaLista"/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FB4877">
        <w:rPr>
          <w:rFonts w:ascii="Arial" w:hAnsi="Arial" w:cs="Arial"/>
          <w:sz w:val="24"/>
          <w:szCs w:val="24"/>
        </w:rPr>
        <w:t>8.045 x 3 =</w:t>
      </w:r>
    </w:p>
    <w:p w14:paraId="537B547E" w14:textId="77777777" w:rsidR="00FB4877" w:rsidRPr="00FB4877" w:rsidRDefault="00FB4877" w:rsidP="00FB4877">
      <w:pPr>
        <w:pStyle w:val="PargrafodaLista"/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FB4877">
        <w:rPr>
          <w:rFonts w:ascii="Arial" w:hAnsi="Arial" w:cs="Arial"/>
          <w:sz w:val="24"/>
          <w:szCs w:val="24"/>
        </w:rPr>
        <w:t>12.453 x 4 =</w:t>
      </w:r>
    </w:p>
    <w:p w14:paraId="3D655006" w14:textId="77777777" w:rsidR="00FB4877" w:rsidRPr="00FB4877" w:rsidRDefault="00FB4877" w:rsidP="00FB4877">
      <w:pPr>
        <w:pStyle w:val="PargrafodaLista"/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FB4877">
        <w:rPr>
          <w:rFonts w:ascii="Arial" w:hAnsi="Arial" w:cs="Arial"/>
          <w:sz w:val="24"/>
          <w:szCs w:val="24"/>
        </w:rPr>
        <w:t>15.786 x 2 =</w:t>
      </w:r>
    </w:p>
    <w:p w14:paraId="77131044" w14:textId="1697A5D3" w:rsidR="00C755F0" w:rsidRPr="00F10141" w:rsidRDefault="00FB4877" w:rsidP="00F10141">
      <w:pPr>
        <w:jc w:val="center"/>
        <w:rPr>
          <w:rFonts w:ascii="Arial Black" w:hAnsi="Arial Black"/>
        </w:rPr>
      </w:pPr>
      <w:r w:rsidRPr="00F10141">
        <w:rPr>
          <w:rFonts w:ascii="Arial Black" w:hAnsi="Arial Black"/>
        </w:rPr>
        <w:lastRenderedPageBreak/>
        <w:t>Atividades avaliativas:</w:t>
      </w:r>
    </w:p>
    <w:p w14:paraId="47AF7915" w14:textId="47B0178C" w:rsidR="00FB4877" w:rsidRDefault="00FB4877" w:rsidP="00C755F0">
      <w:r>
        <w:rPr>
          <w:noProof/>
        </w:rPr>
        <w:drawing>
          <wp:inline distT="0" distB="0" distL="0" distR="0" wp14:anchorId="3F3E6004" wp14:editId="6D0EFEDE">
            <wp:extent cx="6124575" cy="3448050"/>
            <wp:effectExtent l="0" t="0" r="9525" b="0"/>
            <wp:docPr id="44" name="Imagem 44" descr="Atividades de Matemática 4 ano do Ensino Fundamental – Para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tividades de Matemática 4 ano do Ensino Fundamental – Para Imprimir.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1" t="18720" r="2523" b="8960"/>
                    <a:stretch/>
                  </pic:blipFill>
                  <pic:spPr bwMode="auto">
                    <a:xfrm>
                      <a:off x="0" y="0"/>
                      <a:ext cx="6127144" cy="344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D468C0" w14:textId="28469D76" w:rsidR="00C755F0" w:rsidRDefault="00F10141" w:rsidP="00C755F0">
      <w:r>
        <w:rPr>
          <w:noProof/>
        </w:rPr>
        <w:drawing>
          <wp:inline distT="0" distB="0" distL="0" distR="0" wp14:anchorId="3D9E459E" wp14:editId="4DFC916B">
            <wp:extent cx="3429000" cy="3962400"/>
            <wp:effectExtent l="0" t="0" r="0" b="0"/>
            <wp:docPr id="46" name="Imagem 46" descr="Atividades de Multiplicação 5º ano – Percorrendo a Tril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tividades de Multiplicação 5º ano – Percorrendo a Trilha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8" t="12335" r="4310" b="3646"/>
                    <a:stretch/>
                  </pic:blipFill>
                  <pic:spPr bwMode="auto">
                    <a:xfrm>
                      <a:off x="0" y="0"/>
                      <a:ext cx="3432635" cy="396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55F0" w:rsidRPr="009B0546">
        <w:rPr>
          <w:noProof/>
        </w:rPr>
        <w:drawing>
          <wp:inline distT="0" distB="0" distL="0" distR="0" wp14:anchorId="387E3A15" wp14:editId="46AE8F69">
            <wp:extent cx="2914650" cy="3905250"/>
            <wp:effectExtent l="0" t="0" r="0" b="0"/>
            <wp:docPr id="7" name="Imagem 7" descr="30 Atividades de Divisão para Imprimir Educação Infantil - Online Cursos  Gratuitos | Atividades de divisão, Fichas de exercícios de matemática,  Exercícios de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0 Atividades de Divisão para Imprimir Educação Infantil - Online Cursos  Gratuitos | Atividades de divisão, Fichas de exercícios de matemática,  Exercícios de matemá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7" t="24911" r="5411" b="7740"/>
                    <a:stretch/>
                  </pic:blipFill>
                  <pic:spPr bwMode="auto">
                    <a:xfrm>
                      <a:off x="0" y="0"/>
                      <a:ext cx="2937309" cy="39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138A4A" w14:textId="60AD0B3A" w:rsidR="001E45D3" w:rsidRDefault="001E45D3" w:rsidP="00C755F0"/>
    <w:p w14:paraId="06107811" w14:textId="77777777" w:rsidR="001E45D3" w:rsidRDefault="001E45D3" w:rsidP="001E45D3">
      <w:pPr>
        <w:spacing w:after="0" w:line="240" w:lineRule="auto"/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  <w:u w:val="single"/>
        </w:rPr>
        <w:t>APOSTILA “APRENDE BRASIL”, HISTÓRIA:</w:t>
      </w:r>
      <w:r w:rsidRPr="006A7060">
        <w:rPr>
          <w:rFonts w:ascii="Arial Black" w:hAnsi="Arial Black"/>
          <w:sz w:val="24"/>
          <w:szCs w:val="24"/>
        </w:rPr>
        <w:t xml:space="preserve"> páginas</w:t>
      </w:r>
      <w:r>
        <w:rPr>
          <w:rFonts w:ascii="Arial Black" w:hAnsi="Arial Black"/>
          <w:sz w:val="24"/>
          <w:szCs w:val="24"/>
        </w:rPr>
        <w:t xml:space="preserve"> 22, 23, 24, 25 e 26 (Outros povos do Nilo: Reino de </w:t>
      </w:r>
      <w:proofErr w:type="spellStart"/>
      <w:r>
        <w:rPr>
          <w:rFonts w:ascii="Arial Black" w:hAnsi="Arial Black"/>
          <w:sz w:val="24"/>
          <w:szCs w:val="24"/>
        </w:rPr>
        <w:t>Cuxe</w:t>
      </w:r>
      <w:proofErr w:type="spellEnd"/>
      <w:r>
        <w:rPr>
          <w:rFonts w:ascii="Arial Black" w:hAnsi="Arial Black"/>
          <w:sz w:val="24"/>
          <w:szCs w:val="24"/>
        </w:rPr>
        <w:t xml:space="preserve">, Reino de </w:t>
      </w:r>
      <w:proofErr w:type="spellStart"/>
      <w:r>
        <w:rPr>
          <w:rFonts w:ascii="Arial Black" w:hAnsi="Arial Black"/>
          <w:sz w:val="24"/>
          <w:szCs w:val="24"/>
        </w:rPr>
        <w:t>Axum</w:t>
      </w:r>
      <w:proofErr w:type="spellEnd"/>
      <w:r>
        <w:rPr>
          <w:rFonts w:ascii="Arial Black" w:hAnsi="Arial Black"/>
          <w:sz w:val="24"/>
          <w:szCs w:val="24"/>
        </w:rPr>
        <w:t>)</w:t>
      </w:r>
    </w:p>
    <w:p w14:paraId="40DACCF0" w14:textId="77777777" w:rsidR="001E45D3" w:rsidRDefault="001E45D3" w:rsidP="001E45D3">
      <w:pPr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14:paraId="24F4E5D6" w14:textId="77777777" w:rsidR="001E45D3" w:rsidRPr="002E7B96" w:rsidRDefault="001E45D3" w:rsidP="001E45D3">
      <w:pPr>
        <w:spacing w:after="0" w:line="240" w:lineRule="auto"/>
        <w:jc w:val="center"/>
        <w:rPr>
          <w:rFonts w:ascii="Arial Black" w:hAnsi="Arial Black"/>
          <w:b/>
          <w:bCs/>
          <w:sz w:val="24"/>
          <w:szCs w:val="24"/>
          <w:u w:val="single"/>
        </w:rPr>
      </w:pPr>
      <w:r w:rsidRPr="002E7B96">
        <w:rPr>
          <w:rFonts w:ascii="Arial Black" w:hAnsi="Arial Black"/>
          <w:b/>
          <w:bCs/>
          <w:sz w:val="24"/>
          <w:szCs w:val="24"/>
          <w:u w:val="single"/>
        </w:rPr>
        <w:t>GEOGRAFIA</w:t>
      </w:r>
    </w:p>
    <w:p w14:paraId="6994A1CF" w14:textId="37928B88" w:rsidR="001E45D3" w:rsidRDefault="001E45D3" w:rsidP="001E45D3">
      <w:pPr>
        <w:pStyle w:val="PargrafodaLista"/>
        <w:spacing w:after="0" w:line="240" w:lineRule="auto"/>
        <w:ind w:left="207"/>
        <w:jc w:val="both"/>
      </w:pPr>
      <w:r w:rsidRPr="001E45D3">
        <w:rPr>
          <w:rFonts w:ascii="Arial Black" w:hAnsi="Arial Black" w:cs="Arial"/>
          <w:b/>
          <w:bCs/>
          <w:sz w:val="24"/>
          <w:szCs w:val="24"/>
          <w:u w:val="single"/>
        </w:rPr>
        <w:t>AVALIAÇÃO DE GEOGRAFIA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>
        <w:rPr>
          <w:rFonts w:ascii="Arial" w:hAnsi="Arial" w:cs="Arial"/>
          <w:sz w:val="24"/>
          <w:szCs w:val="24"/>
        </w:rPr>
        <w:t>sobre Dinâmica Populacional Brasileira da Apostila</w:t>
      </w:r>
      <w:r>
        <w:rPr>
          <w:rFonts w:ascii="Arial" w:hAnsi="Arial" w:cs="Arial"/>
          <w:sz w:val="24"/>
          <w:szCs w:val="24"/>
        </w:rPr>
        <w:t xml:space="preserve"> de</w:t>
      </w:r>
      <w:r>
        <w:rPr>
          <w:rFonts w:ascii="Arial" w:hAnsi="Arial" w:cs="Arial"/>
          <w:sz w:val="24"/>
          <w:szCs w:val="24"/>
        </w:rPr>
        <w:t xml:space="preserve"> Geografia (</w:t>
      </w:r>
      <w:proofErr w:type="spellStart"/>
      <w:r>
        <w:rPr>
          <w:rFonts w:ascii="Arial" w:hAnsi="Arial" w:cs="Arial"/>
          <w:sz w:val="24"/>
          <w:szCs w:val="24"/>
        </w:rPr>
        <w:t>pg</w:t>
      </w:r>
      <w:proofErr w:type="spellEnd"/>
      <w:r>
        <w:rPr>
          <w:rFonts w:ascii="Arial" w:hAnsi="Arial" w:cs="Arial"/>
          <w:sz w:val="24"/>
          <w:szCs w:val="24"/>
        </w:rPr>
        <w:t xml:space="preserve"> 3 a 17) e apostila de SC – Dinâmica de SC.</w:t>
      </w:r>
    </w:p>
    <w:sectPr w:rsidR="001E45D3" w:rsidSect="001E45D3">
      <w:pgSz w:w="11906" w:h="16838"/>
      <w:pgMar w:top="709" w:right="991" w:bottom="709" w:left="851" w:header="708" w:footer="708" w:gutter="0"/>
      <w:pgBorders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57C08"/>
    <w:multiLevelType w:val="hybridMultilevel"/>
    <w:tmpl w:val="4750213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EC1934"/>
    <w:multiLevelType w:val="hybridMultilevel"/>
    <w:tmpl w:val="CE285A9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A26B51"/>
    <w:multiLevelType w:val="hybridMultilevel"/>
    <w:tmpl w:val="B7188A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6865AD"/>
    <w:multiLevelType w:val="hybridMultilevel"/>
    <w:tmpl w:val="702CC6DE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A66471"/>
    <w:multiLevelType w:val="hybridMultilevel"/>
    <w:tmpl w:val="297E262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57AC33E9"/>
    <w:multiLevelType w:val="hybridMultilevel"/>
    <w:tmpl w:val="3ACE58EC"/>
    <w:lvl w:ilvl="0" w:tplc="04160011">
      <w:start w:val="1"/>
      <w:numFmt w:val="decimal"/>
      <w:lvlText w:val="%1)"/>
      <w:lvlJc w:val="left"/>
      <w:pPr>
        <w:ind w:left="7448" w:hanging="360"/>
      </w:pPr>
    </w:lvl>
    <w:lvl w:ilvl="1" w:tplc="04160019" w:tentative="1">
      <w:start w:val="1"/>
      <w:numFmt w:val="lowerLetter"/>
      <w:lvlText w:val="%2."/>
      <w:lvlJc w:val="left"/>
      <w:pPr>
        <w:ind w:left="8168" w:hanging="360"/>
      </w:pPr>
    </w:lvl>
    <w:lvl w:ilvl="2" w:tplc="0416001B" w:tentative="1">
      <w:start w:val="1"/>
      <w:numFmt w:val="lowerRoman"/>
      <w:lvlText w:val="%3."/>
      <w:lvlJc w:val="right"/>
      <w:pPr>
        <w:ind w:left="8888" w:hanging="180"/>
      </w:pPr>
    </w:lvl>
    <w:lvl w:ilvl="3" w:tplc="0416000F" w:tentative="1">
      <w:start w:val="1"/>
      <w:numFmt w:val="decimal"/>
      <w:lvlText w:val="%4."/>
      <w:lvlJc w:val="left"/>
      <w:pPr>
        <w:ind w:left="9608" w:hanging="360"/>
      </w:pPr>
    </w:lvl>
    <w:lvl w:ilvl="4" w:tplc="04160019" w:tentative="1">
      <w:start w:val="1"/>
      <w:numFmt w:val="lowerLetter"/>
      <w:lvlText w:val="%5."/>
      <w:lvlJc w:val="left"/>
      <w:pPr>
        <w:ind w:left="10328" w:hanging="360"/>
      </w:pPr>
    </w:lvl>
    <w:lvl w:ilvl="5" w:tplc="0416001B" w:tentative="1">
      <w:start w:val="1"/>
      <w:numFmt w:val="lowerRoman"/>
      <w:lvlText w:val="%6."/>
      <w:lvlJc w:val="right"/>
      <w:pPr>
        <w:ind w:left="11048" w:hanging="180"/>
      </w:pPr>
    </w:lvl>
    <w:lvl w:ilvl="6" w:tplc="0416000F" w:tentative="1">
      <w:start w:val="1"/>
      <w:numFmt w:val="decimal"/>
      <w:lvlText w:val="%7."/>
      <w:lvlJc w:val="left"/>
      <w:pPr>
        <w:ind w:left="11768" w:hanging="360"/>
      </w:pPr>
    </w:lvl>
    <w:lvl w:ilvl="7" w:tplc="04160019" w:tentative="1">
      <w:start w:val="1"/>
      <w:numFmt w:val="lowerLetter"/>
      <w:lvlText w:val="%8."/>
      <w:lvlJc w:val="left"/>
      <w:pPr>
        <w:ind w:left="12488" w:hanging="360"/>
      </w:pPr>
    </w:lvl>
    <w:lvl w:ilvl="8" w:tplc="0416001B" w:tentative="1">
      <w:start w:val="1"/>
      <w:numFmt w:val="lowerRoman"/>
      <w:lvlText w:val="%9."/>
      <w:lvlJc w:val="right"/>
      <w:pPr>
        <w:ind w:left="13208" w:hanging="180"/>
      </w:pPr>
    </w:lvl>
  </w:abstractNum>
  <w:abstractNum w:abstractNumId="6" w15:restartNumberingAfterBreak="0">
    <w:nsid w:val="65C61BE6"/>
    <w:multiLevelType w:val="hybridMultilevel"/>
    <w:tmpl w:val="99DE41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7B049C"/>
    <w:multiLevelType w:val="multilevel"/>
    <w:tmpl w:val="0F5A5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EE503BD"/>
    <w:multiLevelType w:val="hybridMultilevel"/>
    <w:tmpl w:val="1A967476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7"/>
  </w:num>
  <w:num w:numId="5">
    <w:abstractNumId w:val="4"/>
  </w:num>
  <w:num w:numId="6">
    <w:abstractNumId w:val="2"/>
  </w:num>
  <w:num w:numId="7">
    <w:abstractNumId w:val="6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EDF"/>
    <w:rsid w:val="001E45D3"/>
    <w:rsid w:val="001F5414"/>
    <w:rsid w:val="00206B8E"/>
    <w:rsid w:val="002271BA"/>
    <w:rsid w:val="00231EDF"/>
    <w:rsid w:val="00237757"/>
    <w:rsid w:val="00265E78"/>
    <w:rsid w:val="002E30E2"/>
    <w:rsid w:val="002E7B96"/>
    <w:rsid w:val="00364899"/>
    <w:rsid w:val="00411001"/>
    <w:rsid w:val="0043049B"/>
    <w:rsid w:val="004427CA"/>
    <w:rsid w:val="0044330B"/>
    <w:rsid w:val="004F04CE"/>
    <w:rsid w:val="00561B9D"/>
    <w:rsid w:val="006949CA"/>
    <w:rsid w:val="00846102"/>
    <w:rsid w:val="00910B24"/>
    <w:rsid w:val="0094054A"/>
    <w:rsid w:val="009E4536"/>
    <w:rsid w:val="00A75850"/>
    <w:rsid w:val="00AE73FD"/>
    <w:rsid w:val="00B34724"/>
    <w:rsid w:val="00B40549"/>
    <w:rsid w:val="00C32A43"/>
    <w:rsid w:val="00C72178"/>
    <w:rsid w:val="00C755F0"/>
    <w:rsid w:val="00D13860"/>
    <w:rsid w:val="00D73B27"/>
    <w:rsid w:val="00E81A46"/>
    <w:rsid w:val="00EF7770"/>
    <w:rsid w:val="00F10141"/>
    <w:rsid w:val="00F33DD0"/>
    <w:rsid w:val="00F630C9"/>
    <w:rsid w:val="00FB2920"/>
    <w:rsid w:val="00FB4877"/>
    <w:rsid w:val="00FB5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971DA"/>
  <w15:chartTrackingRefBased/>
  <w15:docId w15:val="{55184A66-EB98-46EF-9DE4-EF44D3264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EDF"/>
    <w:pPr>
      <w:spacing w:after="200" w:line="276" w:lineRule="auto"/>
    </w:pPr>
    <w:rPr>
      <w:rFonts w:eastAsiaTheme="minorEastAsia"/>
      <w:lang w:eastAsia="pt-BR"/>
    </w:rPr>
  </w:style>
  <w:style w:type="paragraph" w:styleId="Ttulo1">
    <w:name w:val="heading 1"/>
    <w:basedOn w:val="Normal"/>
    <w:next w:val="Normal"/>
    <w:link w:val="Ttulo1Char"/>
    <w:rsid w:val="00E81A46"/>
    <w:pPr>
      <w:keepNext/>
      <w:keepLines/>
      <w:spacing w:before="400" w:after="120"/>
      <w:outlineLvl w:val="0"/>
    </w:pPr>
    <w:rPr>
      <w:rFonts w:ascii="Arial" w:eastAsia="Arial" w:hAnsi="Arial" w:cs="Arial"/>
      <w:sz w:val="40"/>
      <w:szCs w:val="4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231EDF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231E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231ED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94054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40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94054A"/>
    <w:rPr>
      <w:b/>
      <w:bCs/>
    </w:rPr>
  </w:style>
  <w:style w:type="character" w:customStyle="1" w:styleId="Ttulo1Char">
    <w:name w:val="Título 1 Char"/>
    <w:basedOn w:val="Fontepargpadro"/>
    <w:link w:val="Ttulo1"/>
    <w:rsid w:val="00E81A46"/>
    <w:rPr>
      <w:rFonts w:ascii="Arial" w:eastAsia="Arial" w:hAnsi="Arial" w:cs="Arial"/>
      <w:sz w:val="40"/>
      <w:szCs w:val="40"/>
      <w:lang w:eastAsia="pt-BR"/>
    </w:rPr>
  </w:style>
  <w:style w:type="character" w:customStyle="1" w:styleId="definicao">
    <w:name w:val="definicao"/>
    <w:basedOn w:val="Fontepargpadro"/>
    <w:rsid w:val="00E81A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15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80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4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6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5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8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6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4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9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0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9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4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4.wdp"/><Relationship Id="rId26" Type="http://schemas.openxmlformats.org/officeDocument/2006/relationships/hyperlink" Target="https://journals.openedition.org/confins/docannexe/image/7785/img-4-small580.png" TargetMode="External"/><Relationship Id="rId39" Type="http://schemas.openxmlformats.org/officeDocument/2006/relationships/image" Target="media/image16.png"/><Relationship Id="rId21" Type="http://schemas.openxmlformats.org/officeDocument/2006/relationships/image" Target="media/image10.png"/><Relationship Id="rId34" Type="http://schemas.microsoft.com/office/2007/relationships/hdphoto" Target="media/hdphoto9.wdp"/><Relationship Id="rId42" Type="http://schemas.openxmlformats.org/officeDocument/2006/relationships/image" Target="media/image17.png"/><Relationship Id="rId47" Type="http://schemas.openxmlformats.org/officeDocument/2006/relationships/hyperlink" Target="https://journals.openedition.org/confins/docannexe/image/7785/img-11-small580.png" TargetMode="External"/><Relationship Id="rId50" Type="http://schemas.openxmlformats.org/officeDocument/2006/relationships/image" Target="media/image20.png"/><Relationship Id="rId55" Type="http://schemas.microsoft.com/office/2007/relationships/hdphoto" Target="media/hdphoto17.wdp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s://journals.openedition.org/confins/docannexe/image/7785/img-5-small580.png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hyperlink" Target="https://journals.openedition.org/confins/docannexe/image/7785/img-6-small580.png" TargetMode="External"/><Relationship Id="rId37" Type="http://schemas.microsoft.com/office/2007/relationships/hdphoto" Target="media/hdphoto10.wdp"/><Relationship Id="rId40" Type="http://schemas.microsoft.com/office/2007/relationships/hdphoto" Target="media/hdphoto11.wdp"/><Relationship Id="rId45" Type="http://schemas.openxmlformats.org/officeDocument/2006/relationships/image" Target="media/image18.png"/><Relationship Id="rId53" Type="http://schemas.microsoft.com/office/2007/relationships/hdphoto" Target="media/hdphoto16.wdp"/><Relationship Id="rId5" Type="http://schemas.openxmlformats.org/officeDocument/2006/relationships/webSettings" Target="webSettings.xml"/><Relationship Id="rId19" Type="http://schemas.openxmlformats.org/officeDocument/2006/relationships/hyperlink" Target="https://journals.openedition.org/confins/7785?lang=p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microsoft.com/office/2007/relationships/hdphoto" Target="media/hdphoto5.wdp"/><Relationship Id="rId27" Type="http://schemas.openxmlformats.org/officeDocument/2006/relationships/image" Target="media/image12.png"/><Relationship Id="rId30" Type="http://schemas.openxmlformats.org/officeDocument/2006/relationships/image" Target="media/image13.png"/><Relationship Id="rId35" Type="http://schemas.openxmlformats.org/officeDocument/2006/relationships/hyperlink" Target="https://journals.openedition.org/confins/docannexe/image/7785/img-7-small580.png" TargetMode="External"/><Relationship Id="rId43" Type="http://schemas.microsoft.com/office/2007/relationships/hdphoto" Target="media/hdphoto12.wdp"/><Relationship Id="rId48" Type="http://schemas.openxmlformats.org/officeDocument/2006/relationships/image" Target="media/image19.png"/><Relationship Id="rId56" Type="http://schemas.openxmlformats.org/officeDocument/2006/relationships/fontTable" Target="fontTable.xml"/><Relationship Id="rId8" Type="http://schemas.microsoft.com/office/2007/relationships/hdphoto" Target="media/hdphoto1.wdp"/><Relationship Id="rId51" Type="http://schemas.microsoft.com/office/2007/relationships/hdphoto" Target="media/hdphoto15.wdp"/><Relationship Id="rId3" Type="http://schemas.openxmlformats.org/officeDocument/2006/relationships/styles" Target="styles.xml"/><Relationship Id="rId12" Type="http://schemas.microsoft.com/office/2007/relationships/hdphoto" Target="media/hdphoto3.wdp"/><Relationship Id="rId17" Type="http://schemas.openxmlformats.org/officeDocument/2006/relationships/image" Target="media/image9.png"/><Relationship Id="rId25" Type="http://schemas.microsoft.com/office/2007/relationships/hdphoto" Target="media/hdphoto6.wdp"/><Relationship Id="rId33" Type="http://schemas.openxmlformats.org/officeDocument/2006/relationships/image" Target="media/image14.png"/><Relationship Id="rId38" Type="http://schemas.openxmlformats.org/officeDocument/2006/relationships/hyperlink" Target="https://journals.openedition.org/confins/docannexe/image/7785/img-8-small580.png" TargetMode="External"/><Relationship Id="rId46" Type="http://schemas.microsoft.com/office/2007/relationships/hdphoto" Target="media/hdphoto13.wdp"/><Relationship Id="rId20" Type="http://schemas.openxmlformats.org/officeDocument/2006/relationships/hyperlink" Target="https://journals.openedition.org/confins/docannexe/image/7785/img-2-small580.png" TargetMode="External"/><Relationship Id="rId41" Type="http://schemas.openxmlformats.org/officeDocument/2006/relationships/hyperlink" Target="https://journals.openedition.org/confins/docannexe/image/7785/img-9-small580.png" TargetMode="External"/><Relationship Id="rId54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hyperlink" Target="https://journals.openedition.org/confins/docannexe/image/7785/img-3-small580.png" TargetMode="External"/><Relationship Id="rId28" Type="http://schemas.microsoft.com/office/2007/relationships/hdphoto" Target="media/hdphoto7.wdp"/><Relationship Id="rId36" Type="http://schemas.openxmlformats.org/officeDocument/2006/relationships/image" Target="media/image15.png"/><Relationship Id="rId49" Type="http://schemas.microsoft.com/office/2007/relationships/hdphoto" Target="media/hdphoto14.wdp"/><Relationship Id="rId57" Type="http://schemas.openxmlformats.org/officeDocument/2006/relationships/theme" Target="theme/theme1.xml"/><Relationship Id="rId10" Type="http://schemas.microsoft.com/office/2007/relationships/hdphoto" Target="media/hdphoto2.wdp"/><Relationship Id="rId31" Type="http://schemas.microsoft.com/office/2007/relationships/hdphoto" Target="media/hdphoto8.wdp"/><Relationship Id="rId44" Type="http://schemas.openxmlformats.org/officeDocument/2006/relationships/hyperlink" Target="https://journals.openedition.org/confins/docannexe/image/7785/img-10-small580.png" TargetMode="External"/><Relationship Id="rId52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EE01B4-CB54-4CEC-9574-EB4661011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3177</TotalTime>
  <Pages>8</Pages>
  <Words>780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manacoleguinha@gmail.com</dc:creator>
  <cp:keywords/>
  <dc:description/>
  <cp:lastModifiedBy>manacoleguinha@gmail.com</cp:lastModifiedBy>
  <cp:revision>12</cp:revision>
  <dcterms:created xsi:type="dcterms:W3CDTF">2021-05-10T14:34:00Z</dcterms:created>
  <dcterms:modified xsi:type="dcterms:W3CDTF">2021-05-12T23:35:00Z</dcterms:modified>
</cp:coreProperties>
</file>