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EB1367" w:rsidP="005C77E9">
            <w:pPr>
              <w:pStyle w:val="SemEspaamento"/>
            </w:pPr>
            <w:r>
              <w:t>ANO 202</w:t>
            </w:r>
            <w:r w:rsidR="000D12F6">
              <w:t>1</w:t>
            </w:r>
            <w:r>
              <w:t xml:space="preserve">  - TURMA 1 ANO VESPERTINO</w:t>
            </w:r>
          </w:p>
        </w:tc>
      </w:tr>
    </w:tbl>
    <w:p w:rsidR="002C4516" w:rsidRDefault="002C4516"/>
    <w:p w:rsidR="000D12F6" w:rsidRDefault="00BA510F">
      <w:r>
        <w:t>07-06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lateralidade e equilíbrio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a lateralidade e a coordenação motora através de atividades diferenciadas.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no buraco</w:t>
      </w:r>
    </w:p>
    <w:p w:rsidR="00EB1367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Pegar uma tampa de caixa de pizza, ou de camisa ou de sapato, fazer um furo no meio que passe uma bolinha do tamanho</w:t>
      </w:r>
      <w:r>
        <w:rPr>
          <w:rFonts w:cstheme="minorHAnsi"/>
          <w:sz w:val="24"/>
          <w:szCs w:val="24"/>
        </w:rPr>
        <w:t xml:space="preserve"> da de ping pong, confeccionar 2 bolinhas de papel, as bolinhas deverão ser de cor diferente, a criança deverá escolher uma para ser o curinga, com o movimento das mãos a criança deverá fazer com que somente a bolinha curinga caia no buraco.</w:t>
      </w:r>
      <w:r w:rsidRPr="00745F64">
        <w:rPr>
          <w:rFonts w:cstheme="minorHAnsi"/>
          <w:sz w:val="24"/>
          <w:szCs w:val="24"/>
        </w:rPr>
        <w:t xml:space="preserve"> </w:t>
      </w: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67"/>
    <w:rsid w:val="000D12F6"/>
    <w:rsid w:val="002C4516"/>
    <w:rsid w:val="00BA510F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A0D3"/>
  <w15:docId w15:val="{8FBC0702-0FBF-694D-A90A-CEC95F6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2021-06-02T12:41:00Z</dcterms:created>
  <dcterms:modified xsi:type="dcterms:W3CDTF">2021-06-02T12:41:00Z</dcterms:modified>
</cp:coreProperties>
</file>