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779F4974" w:rsidR="00AF64EA" w:rsidRPr="00196065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19606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3.45pt;z-index:251659264">
                  <v:imagedata r:id="rId6" o:title=""/>
                </v:shape>
                <o:OLEObject Type="Embed" ProgID="MSPhotoEd.3" ShapeID="_x0000_s1027" DrawAspect="Content" ObjectID="_168677619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8ADE87B" w14:textId="77777777" w:rsidR="00196065" w:rsidRDefault="00196065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</w:t>
            </w:r>
          </w:p>
          <w:p w14:paraId="4CD5FF3F" w14:textId="276B9191" w:rsidR="00196065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4BC420A" w:rsidR="00D91CFA" w:rsidRPr="00196065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1B0765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4D1E505" w14:textId="77777777" w:rsidR="00196065" w:rsidRDefault="00196065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2BA9CE50" w14:textId="290703B3" w:rsidR="00F867CC" w:rsidRDefault="00196065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AULA 20 REMOTA – 05/07 A 09/07.</w:t>
      </w:r>
    </w:p>
    <w:p w14:paraId="7690978F" w14:textId="77777777" w:rsidR="00F867CC" w:rsidRDefault="00F867C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101B8F40" w14:textId="178E7B28" w:rsidR="00F867CC" w:rsidRDefault="00F867CC" w:rsidP="00196065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196065">
        <w:rPr>
          <w:rFonts w:eastAsiaTheme="minorHAnsi" w:cstheme="minorHAnsi"/>
          <w:b/>
          <w:sz w:val="28"/>
          <w:szCs w:val="28"/>
          <w:lang w:eastAsia="en-US"/>
        </w:rPr>
        <w:t>JOGO DO PÊNDULO</w:t>
      </w:r>
    </w:p>
    <w:p w14:paraId="50177B75" w14:textId="77777777" w:rsidR="00196065" w:rsidRPr="00196065" w:rsidRDefault="00196065" w:rsidP="00196065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5E88D4BB" w14:textId="1E8DFB8E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COORDENAÇÃO MOTORA, AGILIDADE, ATENÇÃO.</w:t>
      </w:r>
    </w:p>
    <w:p w14:paraId="4255F3BC" w14:textId="19BF9377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MATERIAIS:</w:t>
      </w:r>
    </w:p>
    <w:p w14:paraId="7674390D" w14:textId="53B6A986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BOLINHAS DE PAPEL (6)</w:t>
      </w:r>
    </w:p>
    <w:p w14:paraId="63BDAC0B" w14:textId="094F7C50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UM LITRO PET PEQUENO</w:t>
      </w:r>
    </w:p>
    <w:p w14:paraId="7E7E19CE" w14:textId="2247281D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BARBANTE</w:t>
      </w:r>
    </w:p>
    <w:p w14:paraId="46B0DEAF" w14:textId="44613242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CONSTRUÇÃO:</w:t>
      </w:r>
    </w:p>
    <w:p w14:paraId="0A5BBA51" w14:textId="6F805CDC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NO LITRO PEQUENO PET COLOQUE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UM POUCO DE ÁGUA, PODE SER METAD</w:t>
      </w:r>
      <w:r>
        <w:rPr>
          <w:rFonts w:eastAsiaTheme="minorHAnsi" w:cstheme="minorHAnsi"/>
          <w:sz w:val="24"/>
          <w:szCs w:val="24"/>
          <w:lang w:eastAsia="en-US"/>
        </w:rPr>
        <w:t>E DO LITRO. APÓS FECHADO AMARRE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O BARBANTE NA PONTA DO LITRO, PODE SER UM BARBANTE DE 30 CM. E FAZER AS 6 BOLINHAS DE PAPEL.</w:t>
      </w:r>
    </w:p>
    <w:p w14:paraId="7C0767A0" w14:textId="3F7D0610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JOGO:</w:t>
      </w:r>
    </w:p>
    <w:p w14:paraId="431F59CA" w14:textId="6EE9F07C" w:rsidR="00F867CC" w:rsidRPr="00F867CC" w:rsidRDefault="00196065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96065"/>
    <w:rsid w:val="001A7D1D"/>
    <w:rsid w:val="001B0765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5F02DC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8304A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09B0"/>
    <w:rsid w:val="00F26BB5"/>
    <w:rsid w:val="00F31E2E"/>
    <w:rsid w:val="00F47AFF"/>
    <w:rsid w:val="00F71DDE"/>
    <w:rsid w:val="00F867CC"/>
    <w:rsid w:val="00FB3D81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DEB7-4847-40DA-92E0-BFDCD82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2021-07-03T03:10:00Z</dcterms:created>
  <dcterms:modified xsi:type="dcterms:W3CDTF">2021-07-03T03:10:00Z</dcterms:modified>
</cp:coreProperties>
</file>