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FA253D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0E3B1E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15490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05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0F5A1C" w:rsidRDefault="000F5A1C" w:rsidP="000F5A1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5A1C">
        <w:rPr>
          <w:rFonts w:ascii="Arial" w:hAnsi="Arial" w:cs="Arial"/>
          <w:b/>
          <w:sz w:val="24"/>
          <w:szCs w:val="24"/>
        </w:rPr>
        <w:t>JOGO DO PÊNDULO</w:t>
      </w:r>
    </w:p>
    <w:p w:rsidR="000F5A1C" w:rsidRP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A1C" w:rsidRP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Objetivo:</w:t>
      </w:r>
      <w:r w:rsidRPr="00F867CC">
        <w:rPr>
          <w:rFonts w:ascii="Arial" w:hAnsi="Arial" w:cs="Arial"/>
          <w:sz w:val="24"/>
          <w:szCs w:val="24"/>
        </w:rPr>
        <w:t xml:space="preserve"> Coordenação motora, agilidade, atenção.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Materiais: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Bolinhas de papel (6)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Um litro pet pequeno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Barbante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Construção: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No litro pequeno pet colocar um pouco de água, pode ser metade do litro. Após fechado amarrar o barbante na ponta do litro, pode ser um barbante de 30 cm. E fazer as 6 bolinhas de papel.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Jogo: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</w:p>
    <w:p w:rsidR="000F5A1C" w:rsidRPr="00F867CC" w:rsidRDefault="000F5A1C" w:rsidP="000F5A1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3B1E"/>
    <w:rsid w:val="000E7721"/>
    <w:rsid w:val="000F5A1C"/>
    <w:rsid w:val="0015490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57E0E"/>
    <w:rsid w:val="0094211A"/>
    <w:rsid w:val="009642DB"/>
    <w:rsid w:val="009C2681"/>
    <w:rsid w:val="009C44BF"/>
    <w:rsid w:val="00A15290"/>
    <w:rsid w:val="00AF588D"/>
    <w:rsid w:val="00B7486A"/>
    <w:rsid w:val="00BF19F6"/>
    <w:rsid w:val="00CC0139"/>
    <w:rsid w:val="00D41FB4"/>
    <w:rsid w:val="00D77AAB"/>
    <w:rsid w:val="00D9127F"/>
    <w:rsid w:val="00DB45AC"/>
    <w:rsid w:val="00EF70EA"/>
    <w:rsid w:val="00F31720"/>
    <w:rsid w:val="00F85333"/>
    <w:rsid w:val="00FA253D"/>
    <w:rsid w:val="00FB48EF"/>
    <w:rsid w:val="00FC61B2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9534-364D-4835-B01A-6ED1DC2C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2021-06-29T12:10:00Z</dcterms:created>
  <dcterms:modified xsi:type="dcterms:W3CDTF">2021-06-30T13:39:00Z</dcterms:modified>
</cp:coreProperties>
</file>