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C13A76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E3CB9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EB312B">
                    <w:rPr>
                      <w:b/>
                      <w:sz w:val="24"/>
                      <w:szCs w:val="24"/>
                    </w:rPr>
                    <w:t xml:space="preserve">  1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6D22A8" w:rsidP="000E3CB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Dia:02/08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0E3CB9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468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6D22A8" w:rsidRDefault="006D22A8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22A8" w:rsidRPr="005D796A" w:rsidRDefault="006D22A8" w:rsidP="006D22A8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O QUE É O </w:t>
      </w:r>
      <w:r w:rsidRPr="00835AC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A JUNÇÃO DE LENDAS, CONTOS, MITOS E HISTÓRIAS SOBRE CRIATURAS E SERES FANTÁSTICOS QUE HABITAM O IMAGINÁRIO DE POVOS TRADICIONAIS DE DIVERSAS REGIÕES DO PAÍS.</w:t>
      </w:r>
    </w:p>
    <w:p w:rsidR="006D22A8" w:rsidRPr="005D796A" w:rsidRDefault="006D22A8" w:rsidP="006D22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FOLCLORE, COMEMORADO EM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FOI CRIADO COM O OBJETIVO DE INCENTIVAR ESTUDOS PARA PRESERVAR O ACERVO DO FOLCLORE BRASILEIRO. ... PERSONAGENS COMO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SACI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PERERÊ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E O CURUPIRA FAZEM PARTE DO FOLCLORE BRASILEIRO.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 É CELEBRADO INTERNACIONALMENTE (INCLUSIVE NO BRASIL) NO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 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6D22A8" w:rsidRDefault="006D22A8" w:rsidP="006D22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3768725</wp:posOffset>
            </wp:positionH>
            <wp:positionV relativeFrom="margin">
              <wp:posOffset>6447155</wp:posOffset>
            </wp:positionV>
            <wp:extent cx="1881505" cy="2897505"/>
            <wp:effectExtent l="0" t="0" r="4445" b="0"/>
            <wp:wrapSquare wrapText="bothSides"/>
            <wp:docPr id="1" name="Imagem 1" descr="Dobradura do Saci Perer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 do Saci Perer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CB9">
        <w:rPr>
          <w:rFonts w:ascii="Arial" w:hAnsi="Arial" w:cs="Arial"/>
          <w:sz w:val="24"/>
          <w:szCs w:val="24"/>
        </w:rPr>
        <w:t xml:space="preserve">ASSISTA </w:t>
      </w:r>
      <w:proofErr w:type="gramStart"/>
      <w:r w:rsidR="000E3CB9">
        <w:rPr>
          <w:rFonts w:ascii="Arial" w:hAnsi="Arial" w:cs="Arial"/>
          <w:sz w:val="24"/>
          <w:szCs w:val="24"/>
        </w:rPr>
        <w:t>O VÍ</w:t>
      </w:r>
      <w:r>
        <w:rPr>
          <w:rFonts w:ascii="Arial" w:hAnsi="Arial" w:cs="Arial"/>
          <w:sz w:val="24"/>
          <w:szCs w:val="24"/>
        </w:rPr>
        <w:t>DEO</w:t>
      </w:r>
      <w:proofErr w:type="gramEnd"/>
      <w:r>
        <w:rPr>
          <w:rFonts w:ascii="Arial" w:hAnsi="Arial" w:cs="Arial"/>
          <w:sz w:val="24"/>
          <w:szCs w:val="24"/>
        </w:rPr>
        <w:t xml:space="preserve"> ABAIXO QUE CONTA UM POUCO MAIS SOBRE A LENDA DO SACI-PERERÊ. </w:t>
      </w:r>
    </w:p>
    <w:p w:rsidR="006D22A8" w:rsidRDefault="006D22A8" w:rsidP="006D22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VAMOS FAZER O SACI DE DOBRADURA COLAR NO CADERNO E CRIAR UM FUNDO PARA O DESENHO.</w:t>
      </w:r>
    </w:p>
    <w:p w:rsidR="006D22A8" w:rsidRDefault="00C13A76" w:rsidP="006D22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6D22A8" w:rsidRPr="005439D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https://www.youtube.com/watch?v=um1WHr1ejow</w:t>
        </w:r>
      </w:hyperlink>
    </w:p>
    <w:p w:rsidR="006D22A8" w:rsidRDefault="006D22A8" w:rsidP="006D22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22A8" w:rsidRDefault="006D22A8" w:rsidP="006D22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22A8" w:rsidRPr="004E6A88" w:rsidRDefault="006D22A8" w:rsidP="006D22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22A8" w:rsidRDefault="006D22A8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D22A8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E3CB9"/>
    <w:rsid w:val="002449EE"/>
    <w:rsid w:val="00335AF7"/>
    <w:rsid w:val="0037782B"/>
    <w:rsid w:val="00390E74"/>
    <w:rsid w:val="003A4156"/>
    <w:rsid w:val="00465E21"/>
    <w:rsid w:val="00474687"/>
    <w:rsid w:val="00486D11"/>
    <w:rsid w:val="004F5CA0"/>
    <w:rsid w:val="005022D0"/>
    <w:rsid w:val="00646A21"/>
    <w:rsid w:val="006D22A8"/>
    <w:rsid w:val="007B2E06"/>
    <w:rsid w:val="007F595C"/>
    <w:rsid w:val="008E2467"/>
    <w:rsid w:val="00950DFE"/>
    <w:rsid w:val="00B14C5E"/>
    <w:rsid w:val="00C13A76"/>
    <w:rsid w:val="00D26CFB"/>
    <w:rsid w:val="00EB312B"/>
    <w:rsid w:val="00FC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1WHr1ej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2021-07-14T17:19:00Z</dcterms:created>
  <dcterms:modified xsi:type="dcterms:W3CDTF">2021-07-15T00:51:00Z</dcterms:modified>
</cp:coreProperties>
</file>