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A5" w:rsidRDefault="004706AC" w:rsidP="004832A5">
      <w:pPr>
        <w:spacing w:after="0" w:line="240" w:lineRule="auto"/>
        <w:rPr>
          <w:rFonts w:ascii="Arial" w:eastAsia="DejaVu Serif" w:hAnsi="Arial" w:cs="Arial"/>
          <w:b/>
          <w:sz w:val="24"/>
          <w:szCs w:val="24"/>
        </w:rPr>
      </w:pPr>
      <w:r>
        <w:rPr>
          <w:rFonts w:ascii="Arial" w:eastAsia="DejaVu Serif" w:hAnsi="Arial" w:cs="Arial"/>
          <w:b/>
          <w:sz w:val="24"/>
          <w:szCs w:val="24"/>
        </w:rPr>
        <w:t xml:space="preserve">Processo Administrativo nº </w:t>
      </w:r>
      <w:r w:rsidR="006C0B7E">
        <w:rPr>
          <w:rFonts w:ascii="Arial" w:eastAsia="DejaVu Serif" w:hAnsi="Arial" w:cs="Arial"/>
          <w:b/>
          <w:sz w:val="24"/>
          <w:szCs w:val="24"/>
        </w:rPr>
        <w:t>001/2021</w:t>
      </w:r>
    </w:p>
    <w:p w:rsidR="00EE2A27" w:rsidRPr="00BC6F13" w:rsidRDefault="003A4076" w:rsidP="00BC6F13">
      <w:pPr>
        <w:spacing w:after="0" w:line="240" w:lineRule="auto"/>
        <w:rPr>
          <w:rFonts w:ascii="Arial" w:eastAsia="DejaVu Serif" w:hAnsi="Arial" w:cs="Arial"/>
          <w:b/>
          <w:sz w:val="24"/>
          <w:szCs w:val="24"/>
        </w:rPr>
      </w:pPr>
      <w:r>
        <w:rPr>
          <w:rFonts w:ascii="Arial" w:eastAsia="DejaVu Serif" w:hAnsi="Arial" w:cs="Arial"/>
          <w:b/>
          <w:sz w:val="24"/>
          <w:szCs w:val="24"/>
        </w:rPr>
        <w:t>Decreto n° 2.707/2021, de 17 de março de 2021.</w:t>
      </w:r>
    </w:p>
    <w:p w:rsidR="00AC0D0B" w:rsidRPr="00B2220A" w:rsidRDefault="00AC0D0B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E2A27" w:rsidRPr="00B2220A" w:rsidRDefault="00EE2A27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E2A27" w:rsidRPr="00B2220A" w:rsidRDefault="00EE2A27" w:rsidP="00F52D2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B2220A">
        <w:rPr>
          <w:rFonts w:ascii="Arial" w:hAnsi="Arial" w:cs="Arial"/>
          <w:b/>
          <w:bCs/>
          <w:sz w:val="22"/>
          <w:szCs w:val="22"/>
        </w:rPr>
        <w:t xml:space="preserve">ATA DE </w:t>
      </w:r>
      <w:r w:rsidR="0038130E">
        <w:rPr>
          <w:rFonts w:ascii="Arial" w:hAnsi="Arial" w:cs="Arial"/>
          <w:b/>
          <w:bCs/>
          <w:sz w:val="22"/>
          <w:szCs w:val="22"/>
        </w:rPr>
        <w:t>SESSÃO</w:t>
      </w:r>
    </w:p>
    <w:p w:rsidR="00EE2A27" w:rsidRPr="00B2220A" w:rsidRDefault="00EE2A27" w:rsidP="00F52D2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E2A27" w:rsidRPr="00B2220A" w:rsidRDefault="00EE2A27" w:rsidP="00F52D2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E2A27" w:rsidRPr="00B2220A" w:rsidRDefault="00EE2A27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3AA8" w:rsidRDefault="00247361" w:rsidP="004C4C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20A">
        <w:rPr>
          <w:rFonts w:ascii="Arial" w:hAnsi="Arial" w:cs="Arial"/>
          <w:sz w:val="22"/>
          <w:szCs w:val="22"/>
        </w:rPr>
        <w:t>Ao</w:t>
      </w:r>
      <w:r w:rsidR="006C0B7E">
        <w:rPr>
          <w:rFonts w:ascii="Arial" w:hAnsi="Arial" w:cs="Arial"/>
          <w:sz w:val="22"/>
          <w:szCs w:val="22"/>
        </w:rPr>
        <w:t>s</w:t>
      </w:r>
      <w:r w:rsidRPr="00B2220A">
        <w:rPr>
          <w:rFonts w:ascii="Arial" w:hAnsi="Arial" w:cs="Arial"/>
          <w:sz w:val="22"/>
          <w:szCs w:val="22"/>
        </w:rPr>
        <w:t xml:space="preserve"> </w:t>
      </w:r>
      <w:r w:rsidR="00A22E82">
        <w:rPr>
          <w:rFonts w:ascii="Arial" w:hAnsi="Arial" w:cs="Arial"/>
          <w:sz w:val="22"/>
          <w:szCs w:val="22"/>
        </w:rPr>
        <w:t xml:space="preserve">dez </w:t>
      </w:r>
      <w:bookmarkStart w:id="0" w:name="_GoBack"/>
      <w:bookmarkEnd w:id="0"/>
      <w:r w:rsidR="000A3AA8">
        <w:rPr>
          <w:rFonts w:ascii="Arial" w:hAnsi="Arial" w:cs="Arial"/>
          <w:sz w:val="22"/>
          <w:szCs w:val="22"/>
        </w:rPr>
        <w:t>dias do mês de agosto</w:t>
      </w:r>
      <w:r w:rsidR="00F821CB">
        <w:rPr>
          <w:rFonts w:ascii="Arial" w:hAnsi="Arial" w:cs="Arial"/>
          <w:sz w:val="22"/>
          <w:szCs w:val="22"/>
        </w:rPr>
        <w:t xml:space="preserve"> de</w:t>
      </w:r>
      <w:r w:rsidR="006C0B7E">
        <w:rPr>
          <w:rFonts w:ascii="Arial" w:hAnsi="Arial" w:cs="Arial"/>
          <w:sz w:val="22"/>
          <w:szCs w:val="22"/>
        </w:rPr>
        <w:t xml:space="preserve"> 2021</w:t>
      </w:r>
      <w:r w:rsidR="00EE2A27" w:rsidRPr="00B2220A">
        <w:rPr>
          <w:rFonts w:ascii="Arial" w:hAnsi="Arial" w:cs="Arial"/>
          <w:sz w:val="22"/>
          <w:szCs w:val="22"/>
        </w:rPr>
        <w:t>, n</w:t>
      </w:r>
      <w:r w:rsidR="00F52D29" w:rsidRPr="00B2220A">
        <w:rPr>
          <w:rFonts w:ascii="Arial" w:hAnsi="Arial" w:cs="Arial"/>
          <w:sz w:val="22"/>
          <w:szCs w:val="22"/>
        </w:rPr>
        <w:t>a Prefeitura Municipal de Catanduvas</w:t>
      </w:r>
      <w:r w:rsidR="00EE2A27" w:rsidRPr="00B2220A">
        <w:rPr>
          <w:rFonts w:ascii="Arial" w:hAnsi="Arial" w:cs="Arial"/>
          <w:sz w:val="22"/>
          <w:szCs w:val="22"/>
        </w:rPr>
        <w:t>, n</w:t>
      </w:r>
      <w:r w:rsidR="00F52D29" w:rsidRPr="00B2220A">
        <w:rPr>
          <w:rFonts w:ascii="Arial" w:hAnsi="Arial" w:cs="Arial"/>
          <w:sz w:val="22"/>
          <w:szCs w:val="22"/>
        </w:rPr>
        <w:t>a</w:t>
      </w:r>
      <w:r w:rsidR="00EE2A27" w:rsidRPr="00B2220A">
        <w:rPr>
          <w:rFonts w:ascii="Arial" w:hAnsi="Arial" w:cs="Arial"/>
          <w:sz w:val="22"/>
          <w:szCs w:val="22"/>
        </w:rPr>
        <w:t xml:space="preserve"> </w:t>
      </w:r>
      <w:r w:rsidR="00F52D29" w:rsidRPr="00B2220A">
        <w:rPr>
          <w:rFonts w:ascii="Arial" w:hAnsi="Arial" w:cs="Arial"/>
          <w:sz w:val="22"/>
          <w:szCs w:val="22"/>
        </w:rPr>
        <w:t>Rua Felipe Schmidt, 1435, no Município de Catanduvas/SC</w:t>
      </w:r>
      <w:r w:rsidR="00EE2A27" w:rsidRPr="00B2220A">
        <w:rPr>
          <w:rFonts w:ascii="Arial" w:hAnsi="Arial" w:cs="Arial"/>
          <w:sz w:val="22"/>
          <w:szCs w:val="22"/>
        </w:rPr>
        <w:t>,</w:t>
      </w:r>
      <w:r w:rsidR="004706AC">
        <w:rPr>
          <w:rFonts w:ascii="Arial" w:hAnsi="Arial" w:cs="Arial"/>
          <w:sz w:val="22"/>
          <w:szCs w:val="22"/>
        </w:rPr>
        <w:t xml:space="preserve"> reuniram-se às </w:t>
      </w:r>
      <w:r w:rsidR="003E7803">
        <w:rPr>
          <w:rFonts w:ascii="Arial" w:hAnsi="Arial" w:cs="Arial"/>
          <w:sz w:val="22"/>
          <w:szCs w:val="22"/>
        </w:rPr>
        <w:t>1</w:t>
      </w:r>
      <w:r w:rsidR="006C0B7E">
        <w:rPr>
          <w:rFonts w:ascii="Arial" w:hAnsi="Arial" w:cs="Arial"/>
          <w:sz w:val="22"/>
          <w:szCs w:val="22"/>
        </w:rPr>
        <w:t>0</w:t>
      </w:r>
      <w:r w:rsidR="003E7803">
        <w:rPr>
          <w:rFonts w:ascii="Arial" w:hAnsi="Arial" w:cs="Arial"/>
          <w:sz w:val="22"/>
          <w:szCs w:val="22"/>
        </w:rPr>
        <w:t>:</w:t>
      </w:r>
      <w:r w:rsidR="000A3AA8">
        <w:rPr>
          <w:rFonts w:ascii="Arial" w:hAnsi="Arial" w:cs="Arial"/>
          <w:sz w:val="22"/>
          <w:szCs w:val="22"/>
        </w:rPr>
        <w:t>25</w:t>
      </w:r>
      <w:r w:rsidRPr="00B2220A">
        <w:rPr>
          <w:rFonts w:ascii="Arial" w:hAnsi="Arial" w:cs="Arial"/>
          <w:sz w:val="22"/>
          <w:szCs w:val="22"/>
        </w:rPr>
        <w:t xml:space="preserve"> horas</w:t>
      </w:r>
      <w:r w:rsidR="00B32C6E">
        <w:rPr>
          <w:rFonts w:ascii="Arial" w:hAnsi="Arial" w:cs="Arial"/>
          <w:sz w:val="22"/>
          <w:szCs w:val="22"/>
        </w:rPr>
        <w:t>,</w:t>
      </w:r>
      <w:r w:rsidR="00932608" w:rsidRPr="00B2220A">
        <w:rPr>
          <w:rFonts w:ascii="Arial" w:hAnsi="Arial" w:cs="Arial"/>
          <w:sz w:val="22"/>
          <w:szCs w:val="22"/>
        </w:rPr>
        <w:t xml:space="preserve"> os</w:t>
      </w:r>
      <w:r w:rsidR="00B32C6E">
        <w:rPr>
          <w:rFonts w:ascii="Arial" w:hAnsi="Arial" w:cs="Arial"/>
          <w:sz w:val="22"/>
          <w:szCs w:val="22"/>
        </w:rPr>
        <w:t xml:space="preserve"> membros da Comissão de Processo Administrativo, Sra. </w:t>
      </w:r>
      <w:r w:rsidR="00F821CB" w:rsidRPr="00B2220A">
        <w:rPr>
          <w:rFonts w:ascii="Arial" w:hAnsi="Arial" w:cs="Arial"/>
          <w:sz w:val="22"/>
          <w:szCs w:val="22"/>
        </w:rPr>
        <w:t>Patrícia Moraes de Souza</w:t>
      </w:r>
      <w:r w:rsidR="00F821CB">
        <w:rPr>
          <w:rFonts w:ascii="Arial" w:hAnsi="Arial" w:cs="Arial"/>
          <w:sz w:val="22"/>
          <w:szCs w:val="22"/>
        </w:rPr>
        <w:t>,</w:t>
      </w:r>
      <w:r w:rsidR="00F821CB" w:rsidRPr="00B2220A">
        <w:rPr>
          <w:rFonts w:ascii="Arial" w:hAnsi="Arial" w:cs="Arial"/>
          <w:sz w:val="22"/>
          <w:szCs w:val="22"/>
        </w:rPr>
        <w:t xml:space="preserve"> </w:t>
      </w:r>
      <w:r w:rsidR="00B32C6E">
        <w:rPr>
          <w:rFonts w:ascii="Arial" w:hAnsi="Arial" w:cs="Arial"/>
          <w:sz w:val="22"/>
          <w:szCs w:val="22"/>
        </w:rPr>
        <w:t xml:space="preserve">Sr. </w:t>
      </w:r>
      <w:r w:rsidR="006C0B7E">
        <w:rPr>
          <w:rFonts w:ascii="Arial" w:hAnsi="Arial" w:cs="Arial"/>
          <w:sz w:val="22"/>
          <w:szCs w:val="22"/>
        </w:rPr>
        <w:t xml:space="preserve">Leandro Guerra e </w:t>
      </w:r>
      <w:r w:rsidR="00B32C6E">
        <w:rPr>
          <w:rFonts w:ascii="Arial" w:hAnsi="Arial" w:cs="Arial"/>
          <w:sz w:val="22"/>
          <w:szCs w:val="22"/>
        </w:rPr>
        <w:t xml:space="preserve">Sra. </w:t>
      </w:r>
      <w:r w:rsidR="0069791B">
        <w:rPr>
          <w:rFonts w:ascii="Arial" w:hAnsi="Arial" w:cs="Arial"/>
          <w:sz w:val="22"/>
          <w:szCs w:val="22"/>
        </w:rPr>
        <w:t>Rosa Maria dos Santos Brito</w:t>
      </w:r>
      <w:r w:rsidR="004706AC">
        <w:rPr>
          <w:rFonts w:ascii="Arial" w:hAnsi="Arial" w:cs="Arial"/>
          <w:sz w:val="22"/>
          <w:szCs w:val="22"/>
        </w:rPr>
        <w:t xml:space="preserve">, </w:t>
      </w:r>
      <w:r w:rsidR="00B32C6E">
        <w:rPr>
          <w:rFonts w:ascii="Arial" w:hAnsi="Arial" w:cs="Arial"/>
          <w:sz w:val="22"/>
          <w:szCs w:val="22"/>
        </w:rPr>
        <w:t>respectivamente Presidente e M</w:t>
      </w:r>
      <w:r w:rsidR="00EE2A27" w:rsidRPr="00B2220A">
        <w:rPr>
          <w:rFonts w:ascii="Arial" w:hAnsi="Arial" w:cs="Arial"/>
          <w:sz w:val="22"/>
          <w:szCs w:val="22"/>
        </w:rPr>
        <w:t>embros da Comissão</w:t>
      </w:r>
      <w:r w:rsidR="00932608" w:rsidRPr="00B2220A">
        <w:rPr>
          <w:rFonts w:ascii="Arial" w:hAnsi="Arial" w:cs="Arial"/>
          <w:sz w:val="22"/>
          <w:szCs w:val="22"/>
        </w:rPr>
        <w:t>, designada</w:t>
      </w:r>
      <w:r w:rsidR="004A031B" w:rsidRPr="00B2220A">
        <w:rPr>
          <w:rFonts w:ascii="Arial" w:hAnsi="Arial" w:cs="Arial"/>
          <w:sz w:val="22"/>
          <w:szCs w:val="22"/>
        </w:rPr>
        <w:t>s</w:t>
      </w:r>
      <w:r w:rsidR="00932608" w:rsidRPr="00B2220A">
        <w:rPr>
          <w:rFonts w:ascii="Arial" w:hAnsi="Arial" w:cs="Arial"/>
          <w:sz w:val="22"/>
          <w:szCs w:val="22"/>
        </w:rPr>
        <w:t xml:space="preserve"> pelo Decreto </w:t>
      </w:r>
      <w:r w:rsidR="00F249C8" w:rsidRPr="00B2220A">
        <w:rPr>
          <w:rFonts w:ascii="Arial" w:hAnsi="Arial" w:cs="Arial"/>
          <w:sz w:val="22"/>
          <w:szCs w:val="22"/>
        </w:rPr>
        <w:t xml:space="preserve">n° </w:t>
      </w:r>
      <w:r w:rsidR="006C0B7E">
        <w:rPr>
          <w:rFonts w:ascii="Arial" w:hAnsi="Arial" w:cs="Arial"/>
          <w:sz w:val="22"/>
          <w:szCs w:val="22"/>
        </w:rPr>
        <w:t>2.707/2021</w:t>
      </w:r>
      <w:r w:rsidR="00B44BCE" w:rsidRPr="00B2220A">
        <w:rPr>
          <w:rFonts w:ascii="Arial" w:hAnsi="Arial" w:cs="Arial"/>
          <w:sz w:val="22"/>
          <w:szCs w:val="22"/>
        </w:rPr>
        <w:t>,</w:t>
      </w:r>
      <w:r w:rsidR="00F249C8" w:rsidRPr="00B2220A">
        <w:rPr>
          <w:rFonts w:ascii="Arial" w:hAnsi="Arial" w:cs="Arial"/>
          <w:sz w:val="22"/>
          <w:szCs w:val="22"/>
        </w:rPr>
        <w:t xml:space="preserve"> de </w:t>
      </w:r>
      <w:r w:rsidR="006C0B7E">
        <w:rPr>
          <w:rFonts w:ascii="Arial" w:hAnsi="Arial" w:cs="Arial"/>
          <w:sz w:val="22"/>
          <w:szCs w:val="22"/>
        </w:rPr>
        <w:t>17</w:t>
      </w:r>
      <w:r w:rsidR="004A031B" w:rsidRPr="00B2220A">
        <w:rPr>
          <w:rFonts w:ascii="Arial" w:hAnsi="Arial" w:cs="Arial"/>
          <w:sz w:val="22"/>
          <w:szCs w:val="22"/>
        </w:rPr>
        <w:t xml:space="preserve"> de </w:t>
      </w:r>
      <w:r w:rsidR="006C0B7E">
        <w:rPr>
          <w:rFonts w:ascii="Arial" w:hAnsi="Arial" w:cs="Arial"/>
          <w:sz w:val="22"/>
          <w:szCs w:val="22"/>
        </w:rPr>
        <w:t>março de 2021</w:t>
      </w:r>
      <w:r w:rsidR="000A3AA8">
        <w:rPr>
          <w:rFonts w:ascii="Arial" w:hAnsi="Arial" w:cs="Arial"/>
          <w:sz w:val="22"/>
          <w:szCs w:val="22"/>
        </w:rPr>
        <w:t>.</w:t>
      </w:r>
    </w:p>
    <w:p w:rsidR="0038130E" w:rsidRDefault="000A3AA8" w:rsidP="004C4C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empresa COPAG CONSTRUTORA E INCORPORADORA EIRELI ME não compareceu para prestar esclarecimentos sobre os fatos que estão sendo apurados por meio deste Processo</w:t>
      </w:r>
      <w:r w:rsidR="005636D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nem justificou sua ausência, bem como em nenhuma oportunidade compareceu para acompanhar o andamento do Processo, apesar de inúmeras tentativas </w:t>
      </w:r>
      <w:r w:rsidR="005636D3">
        <w:rPr>
          <w:rFonts w:ascii="Arial" w:hAnsi="Arial" w:cs="Arial"/>
          <w:sz w:val="22"/>
          <w:szCs w:val="22"/>
        </w:rPr>
        <w:t xml:space="preserve">realizadas </w:t>
      </w:r>
      <w:r>
        <w:rPr>
          <w:rFonts w:ascii="Arial" w:hAnsi="Arial" w:cs="Arial"/>
          <w:sz w:val="22"/>
          <w:szCs w:val="22"/>
        </w:rPr>
        <w:t>para ser contatada/informada</w:t>
      </w:r>
      <w:r w:rsidR="0038130E">
        <w:rPr>
          <w:rFonts w:ascii="Arial" w:hAnsi="Arial" w:cs="Arial"/>
          <w:sz w:val="22"/>
          <w:szCs w:val="22"/>
        </w:rPr>
        <w:t>.</w:t>
      </w:r>
    </w:p>
    <w:p w:rsidR="00842D95" w:rsidRDefault="0038130E" w:rsidP="004C4C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5636D3">
        <w:rPr>
          <w:rFonts w:ascii="Arial" w:hAnsi="Arial" w:cs="Arial"/>
          <w:sz w:val="22"/>
          <w:szCs w:val="22"/>
        </w:rPr>
        <w:t>que esta C</w:t>
      </w:r>
      <w:r>
        <w:rPr>
          <w:rFonts w:ascii="Arial" w:hAnsi="Arial" w:cs="Arial"/>
          <w:sz w:val="22"/>
          <w:szCs w:val="22"/>
        </w:rPr>
        <w:t>omissão</w:t>
      </w:r>
      <w:r w:rsidR="005636D3">
        <w:rPr>
          <w:rFonts w:ascii="Arial" w:hAnsi="Arial" w:cs="Arial"/>
          <w:sz w:val="22"/>
          <w:szCs w:val="22"/>
        </w:rPr>
        <w:t xml:space="preserve"> Administrativa</w:t>
      </w:r>
      <w:r>
        <w:rPr>
          <w:rFonts w:ascii="Arial" w:hAnsi="Arial" w:cs="Arial"/>
          <w:sz w:val="22"/>
          <w:szCs w:val="22"/>
        </w:rPr>
        <w:t xml:space="preserve"> </w:t>
      </w:r>
      <w:r w:rsidR="008B7573">
        <w:rPr>
          <w:rFonts w:ascii="Arial" w:hAnsi="Arial" w:cs="Arial"/>
          <w:sz w:val="22"/>
          <w:szCs w:val="22"/>
        </w:rPr>
        <w:t>ouviu as testemunhas</w:t>
      </w:r>
      <w:r w:rsidR="005636D3">
        <w:rPr>
          <w:rFonts w:ascii="Arial" w:hAnsi="Arial" w:cs="Arial"/>
          <w:sz w:val="22"/>
          <w:szCs w:val="22"/>
        </w:rPr>
        <w:t>, Sra.</w:t>
      </w:r>
      <w:r w:rsidR="008B7573">
        <w:rPr>
          <w:rFonts w:ascii="Arial" w:hAnsi="Arial" w:cs="Arial"/>
          <w:sz w:val="22"/>
          <w:szCs w:val="22"/>
        </w:rPr>
        <w:t xml:space="preserve"> Ely Terezinha Magnabosco Moterle,</w:t>
      </w:r>
      <w:r w:rsidR="005636D3">
        <w:rPr>
          <w:rFonts w:ascii="Arial" w:hAnsi="Arial" w:cs="Arial"/>
          <w:sz w:val="22"/>
          <w:szCs w:val="22"/>
        </w:rPr>
        <w:t xml:space="preserve"> Sra.</w:t>
      </w:r>
      <w:r w:rsidR="008B7573">
        <w:rPr>
          <w:rFonts w:ascii="Arial" w:hAnsi="Arial" w:cs="Arial"/>
          <w:sz w:val="22"/>
          <w:szCs w:val="22"/>
        </w:rPr>
        <w:t xml:space="preserve"> Márcia Pasqualli,</w:t>
      </w:r>
      <w:r w:rsidR="005636D3">
        <w:rPr>
          <w:rFonts w:ascii="Arial" w:hAnsi="Arial" w:cs="Arial"/>
          <w:sz w:val="22"/>
          <w:szCs w:val="22"/>
        </w:rPr>
        <w:t xml:space="preserve"> Sr.</w:t>
      </w:r>
      <w:r w:rsidR="008B7573">
        <w:rPr>
          <w:rFonts w:ascii="Arial" w:hAnsi="Arial" w:cs="Arial"/>
          <w:sz w:val="22"/>
          <w:szCs w:val="22"/>
        </w:rPr>
        <w:t xml:space="preserve"> Diego Grezelle e </w:t>
      </w:r>
      <w:r w:rsidR="005636D3">
        <w:rPr>
          <w:rFonts w:ascii="Arial" w:hAnsi="Arial" w:cs="Arial"/>
          <w:sz w:val="22"/>
          <w:szCs w:val="22"/>
        </w:rPr>
        <w:t xml:space="preserve">Sra. </w:t>
      </w:r>
      <w:r w:rsidR="008B7573">
        <w:rPr>
          <w:rFonts w:ascii="Arial" w:hAnsi="Arial" w:cs="Arial"/>
          <w:sz w:val="22"/>
          <w:szCs w:val="22"/>
        </w:rPr>
        <w:t xml:space="preserve">Ana Júlia Ungericht de Carvalho, e que a testemunha </w:t>
      </w:r>
      <w:r w:rsidR="005636D3">
        <w:rPr>
          <w:rFonts w:ascii="Arial" w:hAnsi="Arial" w:cs="Arial"/>
          <w:sz w:val="22"/>
          <w:szCs w:val="22"/>
        </w:rPr>
        <w:t xml:space="preserve">Sra. </w:t>
      </w:r>
      <w:r w:rsidR="008B7573">
        <w:rPr>
          <w:rFonts w:ascii="Arial" w:hAnsi="Arial" w:cs="Arial"/>
          <w:sz w:val="22"/>
          <w:szCs w:val="22"/>
        </w:rPr>
        <w:t xml:space="preserve">Suellen Karine Cervelin não compareceu e nem justificou sua ausência, sendo que a mesma </w:t>
      </w:r>
      <w:r w:rsidR="005636D3">
        <w:rPr>
          <w:rFonts w:ascii="Arial" w:hAnsi="Arial" w:cs="Arial"/>
          <w:sz w:val="22"/>
          <w:szCs w:val="22"/>
        </w:rPr>
        <w:t xml:space="preserve">testemunha </w:t>
      </w:r>
      <w:r w:rsidR="008B7573">
        <w:rPr>
          <w:rFonts w:ascii="Arial" w:hAnsi="Arial" w:cs="Arial"/>
          <w:sz w:val="22"/>
          <w:szCs w:val="22"/>
        </w:rPr>
        <w:t>foi intimada</w:t>
      </w:r>
      <w:r w:rsidR="005636D3">
        <w:rPr>
          <w:rFonts w:ascii="Arial" w:hAnsi="Arial" w:cs="Arial"/>
          <w:sz w:val="22"/>
          <w:szCs w:val="22"/>
        </w:rPr>
        <w:t xml:space="preserve"> enquanto pertencente</w:t>
      </w:r>
      <w:r w:rsidR="008B7573">
        <w:rPr>
          <w:rFonts w:ascii="Arial" w:hAnsi="Arial" w:cs="Arial"/>
          <w:sz w:val="22"/>
          <w:szCs w:val="22"/>
        </w:rPr>
        <w:t xml:space="preserve"> ao quadro de funcionários</w:t>
      </w:r>
      <w:r w:rsidR="005636D3">
        <w:rPr>
          <w:rFonts w:ascii="Arial" w:hAnsi="Arial" w:cs="Arial"/>
          <w:sz w:val="22"/>
          <w:szCs w:val="22"/>
        </w:rPr>
        <w:t xml:space="preserve"> deste Município</w:t>
      </w:r>
      <w:r w:rsidR="008B7573">
        <w:rPr>
          <w:rFonts w:ascii="Arial" w:hAnsi="Arial" w:cs="Arial"/>
          <w:sz w:val="22"/>
          <w:szCs w:val="22"/>
        </w:rPr>
        <w:t xml:space="preserve"> e</w:t>
      </w:r>
      <w:r w:rsidR="005636D3">
        <w:rPr>
          <w:rFonts w:ascii="Arial" w:hAnsi="Arial" w:cs="Arial"/>
          <w:sz w:val="22"/>
          <w:szCs w:val="22"/>
        </w:rPr>
        <w:t xml:space="preserve"> após sua exoneração foi</w:t>
      </w:r>
      <w:r w:rsidR="008B7573">
        <w:rPr>
          <w:rFonts w:ascii="Arial" w:hAnsi="Arial" w:cs="Arial"/>
          <w:sz w:val="22"/>
          <w:szCs w:val="22"/>
        </w:rPr>
        <w:t xml:space="preserve"> convidada</w:t>
      </w:r>
      <w:r w:rsidR="005636D3">
        <w:rPr>
          <w:rFonts w:ascii="Arial" w:hAnsi="Arial" w:cs="Arial"/>
          <w:sz w:val="22"/>
          <w:szCs w:val="22"/>
        </w:rPr>
        <w:t xml:space="preserve"> a  prestar esclarecimentos, uma vez que esta</w:t>
      </w:r>
      <w:r w:rsidR="008B7573">
        <w:rPr>
          <w:rFonts w:ascii="Arial" w:hAnsi="Arial" w:cs="Arial"/>
          <w:sz w:val="22"/>
          <w:szCs w:val="22"/>
        </w:rPr>
        <w:t xml:space="preserve"> Comissão considera seu depoimento </w:t>
      </w:r>
      <w:r w:rsidR="00842D95">
        <w:rPr>
          <w:rFonts w:ascii="Arial" w:hAnsi="Arial" w:cs="Arial"/>
          <w:sz w:val="22"/>
          <w:szCs w:val="22"/>
        </w:rPr>
        <w:t>importante para elucidar os fatos, percebe-se que a testemunha não pretende comparecer</w:t>
      </w:r>
      <w:r w:rsidR="004675C5">
        <w:rPr>
          <w:rFonts w:ascii="Arial" w:hAnsi="Arial" w:cs="Arial"/>
          <w:sz w:val="22"/>
          <w:szCs w:val="22"/>
        </w:rPr>
        <w:t>/colaborar</w:t>
      </w:r>
      <w:r w:rsidR="005636D3">
        <w:rPr>
          <w:rFonts w:ascii="Arial" w:hAnsi="Arial" w:cs="Arial"/>
          <w:sz w:val="22"/>
          <w:szCs w:val="22"/>
        </w:rPr>
        <w:t xml:space="preserve"> para elucidação dos fatos. Diante das tentativas frustradas de ouvir a testemunha Suellen, a Comissão não mais solicitará sua presença, afim de tentar ouvi-la, já que </w:t>
      </w:r>
      <w:r w:rsidR="003A4076">
        <w:rPr>
          <w:rFonts w:ascii="Arial" w:hAnsi="Arial" w:cs="Arial"/>
          <w:sz w:val="22"/>
          <w:szCs w:val="22"/>
        </w:rPr>
        <w:t xml:space="preserve">a </w:t>
      </w:r>
      <w:r w:rsidR="005636D3">
        <w:rPr>
          <w:rFonts w:ascii="Arial" w:hAnsi="Arial" w:cs="Arial"/>
          <w:sz w:val="22"/>
          <w:szCs w:val="22"/>
        </w:rPr>
        <w:t xml:space="preserve">Comissão Administrativa </w:t>
      </w:r>
      <w:r w:rsidR="003A4076">
        <w:rPr>
          <w:rFonts w:ascii="Arial" w:hAnsi="Arial" w:cs="Arial"/>
          <w:sz w:val="22"/>
          <w:szCs w:val="22"/>
        </w:rPr>
        <w:t>precisa dar andamento aos trabalhos</w:t>
      </w:r>
      <w:r w:rsidR="005636D3">
        <w:rPr>
          <w:rFonts w:ascii="Arial" w:hAnsi="Arial" w:cs="Arial"/>
          <w:sz w:val="22"/>
          <w:szCs w:val="22"/>
        </w:rPr>
        <w:t>, visando o mais breve possí</w:t>
      </w:r>
      <w:r w:rsidR="003A4076">
        <w:rPr>
          <w:rFonts w:ascii="Arial" w:hAnsi="Arial" w:cs="Arial"/>
          <w:sz w:val="22"/>
          <w:szCs w:val="22"/>
        </w:rPr>
        <w:t>vel elaborar seu parecer final.</w:t>
      </w:r>
    </w:p>
    <w:p w:rsidR="006C0B7E" w:rsidRDefault="00842D95" w:rsidP="004C4C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Conforme os fatos citados acima esta</w:t>
      </w:r>
      <w:r w:rsidR="000A3AA8">
        <w:rPr>
          <w:rFonts w:ascii="Arial" w:hAnsi="Arial" w:cs="Arial"/>
          <w:sz w:val="22"/>
          <w:szCs w:val="22"/>
        </w:rPr>
        <w:t xml:space="preserve"> Comissão delibera</w:t>
      </w:r>
      <w:r w:rsidR="006C0B7E">
        <w:rPr>
          <w:rFonts w:ascii="Arial" w:hAnsi="Arial" w:cs="Arial"/>
          <w:sz w:val="22"/>
          <w:szCs w:val="22"/>
        </w:rPr>
        <w:t xml:space="preserve"> por:</w:t>
      </w:r>
    </w:p>
    <w:p w:rsidR="00BC6F13" w:rsidRDefault="00BC6F13" w:rsidP="00BC6F1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Encerrar a instrução processual;</w:t>
      </w:r>
    </w:p>
    <w:p w:rsidR="00290DF5" w:rsidRPr="00BC6F13" w:rsidRDefault="00842D95" w:rsidP="00BC6F1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Notificar a empresa COPAG CONSTRUTORA E INCOPORADORA EIRELI ME</w:t>
      </w:r>
      <w:r w:rsidR="00290DF5">
        <w:rPr>
          <w:rFonts w:ascii="Arial" w:hAnsi="Arial" w:cs="Arial"/>
          <w:sz w:val="22"/>
          <w:szCs w:val="22"/>
        </w:rPr>
        <w:t xml:space="preserve">, inscrita no CNPJ sob o n° 10.367.948/0001-33, </w:t>
      </w:r>
      <w:r>
        <w:rPr>
          <w:rFonts w:ascii="Arial" w:hAnsi="Arial" w:cs="Arial"/>
          <w:sz w:val="22"/>
          <w:szCs w:val="22"/>
        </w:rPr>
        <w:t xml:space="preserve">para que no prazo de </w:t>
      </w:r>
      <w:r w:rsidR="00A22E8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(</w:t>
      </w:r>
      <w:r w:rsidR="00A22E82">
        <w:rPr>
          <w:rFonts w:ascii="Arial" w:hAnsi="Arial" w:cs="Arial"/>
          <w:sz w:val="22"/>
          <w:szCs w:val="22"/>
        </w:rPr>
        <w:t>cinco</w:t>
      </w:r>
      <w:r>
        <w:rPr>
          <w:rFonts w:ascii="Arial" w:hAnsi="Arial" w:cs="Arial"/>
          <w:sz w:val="22"/>
          <w:szCs w:val="22"/>
        </w:rPr>
        <w:t>) dias corridos apresente a defesa final</w:t>
      </w:r>
      <w:r w:rsidR="00BC6F13">
        <w:rPr>
          <w:rFonts w:ascii="Arial" w:hAnsi="Arial" w:cs="Arial"/>
          <w:sz w:val="22"/>
          <w:szCs w:val="22"/>
        </w:rPr>
        <w:t>;</w:t>
      </w:r>
    </w:p>
    <w:p w:rsidR="00B32C6E" w:rsidRDefault="00B32C6E" w:rsidP="00137B8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Solicitar a prorrogação do prazo dos trabalhos desta Comissão por mais </w:t>
      </w:r>
      <w:r w:rsidR="00427BE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(</w:t>
      </w:r>
      <w:r w:rsidR="00427BEA">
        <w:rPr>
          <w:rFonts w:ascii="Arial" w:hAnsi="Arial" w:cs="Arial"/>
          <w:sz w:val="22"/>
          <w:szCs w:val="22"/>
        </w:rPr>
        <w:t>trinta)</w:t>
      </w:r>
      <w:r w:rsidR="00842D95">
        <w:rPr>
          <w:rFonts w:ascii="Arial" w:hAnsi="Arial" w:cs="Arial"/>
          <w:sz w:val="22"/>
          <w:szCs w:val="22"/>
        </w:rPr>
        <w:t xml:space="preserve"> dias, a partir 17/08</w:t>
      </w:r>
      <w:r w:rsidR="00BC6F13">
        <w:rPr>
          <w:rFonts w:ascii="Arial" w:hAnsi="Arial" w:cs="Arial"/>
          <w:sz w:val="22"/>
          <w:szCs w:val="22"/>
        </w:rPr>
        <w:t>/2021;</w:t>
      </w:r>
    </w:p>
    <w:p w:rsidR="00DB0379" w:rsidRPr="00B32C6E" w:rsidRDefault="00DB0379" w:rsidP="00137B8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empresa será notificada via endereço eletrônico, fornecido durante o processo licitatório e está deliberação </w:t>
      </w:r>
      <w:r w:rsidR="00834EEF">
        <w:rPr>
          <w:rFonts w:ascii="Arial" w:hAnsi="Arial" w:cs="Arial"/>
          <w:sz w:val="22"/>
          <w:szCs w:val="22"/>
        </w:rPr>
        <w:t xml:space="preserve">bem como a notificação para apresentar defesa final </w:t>
      </w:r>
      <w:r>
        <w:rPr>
          <w:rFonts w:ascii="Arial" w:hAnsi="Arial" w:cs="Arial"/>
          <w:sz w:val="22"/>
          <w:szCs w:val="22"/>
        </w:rPr>
        <w:t xml:space="preserve">será publicada no </w:t>
      </w:r>
      <w:r w:rsidR="00290DF5">
        <w:rPr>
          <w:rFonts w:ascii="Arial" w:hAnsi="Arial" w:cs="Arial"/>
          <w:sz w:val="22"/>
          <w:szCs w:val="22"/>
        </w:rPr>
        <w:t xml:space="preserve">Diário Oficial dos Municípios – DOM e no </w:t>
      </w:r>
      <w:r>
        <w:rPr>
          <w:rFonts w:ascii="Arial" w:hAnsi="Arial" w:cs="Arial"/>
          <w:sz w:val="22"/>
          <w:szCs w:val="22"/>
        </w:rPr>
        <w:t>site oficial deste Município.</w:t>
      </w:r>
    </w:p>
    <w:p w:rsidR="006C0B7E" w:rsidRDefault="006C0B7E" w:rsidP="006C0B7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2A27" w:rsidRPr="00B2220A" w:rsidRDefault="00EE2A27" w:rsidP="006C0B7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20A">
        <w:rPr>
          <w:rFonts w:ascii="Arial" w:hAnsi="Arial" w:cs="Arial"/>
          <w:sz w:val="22"/>
          <w:szCs w:val="22"/>
        </w:rPr>
        <w:t xml:space="preserve">Nada mais havendo a ser tratado, foi lavrado o presente termo que vai assinado pelo presidente e pelos membros. </w:t>
      </w:r>
    </w:p>
    <w:p w:rsidR="00AC0D0B" w:rsidRPr="00B2220A" w:rsidRDefault="00AC0D0B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C0D0B" w:rsidRPr="00B2220A" w:rsidRDefault="00AC0D0B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C0D0B" w:rsidRPr="00B2220A" w:rsidRDefault="00AC0D0B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E2A27" w:rsidRPr="00B2220A" w:rsidRDefault="00EE2A27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220A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 </w:t>
      </w:r>
    </w:p>
    <w:p w:rsidR="00EE2A27" w:rsidRPr="00B2220A" w:rsidRDefault="00DB0379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Presidente: Patrícia Moraes de Souza</w:t>
      </w:r>
    </w:p>
    <w:p w:rsidR="00AC0D0B" w:rsidRPr="00B2220A" w:rsidRDefault="00AC0D0B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E2A27" w:rsidRPr="00B2220A" w:rsidRDefault="00EE2A27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220A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 </w:t>
      </w:r>
    </w:p>
    <w:p w:rsidR="00EE2A27" w:rsidRPr="00B2220A" w:rsidRDefault="00DB0379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Membro: Leandro Guerra</w:t>
      </w:r>
    </w:p>
    <w:p w:rsidR="00AC0D0B" w:rsidRPr="00B2220A" w:rsidRDefault="00AC0D0B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E2A27" w:rsidRPr="00B2220A" w:rsidRDefault="00EE2A27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220A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 </w:t>
      </w:r>
    </w:p>
    <w:p w:rsidR="00636EDA" w:rsidRPr="00B2220A" w:rsidRDefault="00EE2A27" w:rsidP="00F52D29">
      <w:pPr>
        <w:jc w:val="both"/>
        <w:rPr>
          <w:rFonts w:ascii="Arial" w:hAnsi="Arial" w:cs="Arial"/>
        </w:rPr>
      </w:pPr>
      <w:r w:rsidRPr="00B2220A">
        <w:rPr>
          <w:rFonts w:ascii="Arial" w:hAnsi="Arial" w:cs="Arial"/>
        </w:rPr>
        <w:t>Membro</w:t>
      </w:r>
      <w:r w:rsidR="00DB0379">
        <w:rPr>
          <w:rFonts w:ascii="Arial" w:hAnsi="Arial" w:cs="Arial"/>
        </w:rPr>
        <w:t>: Rosa Maria dos Santos Brito</w:t>
      </w:r>
    </w:p>
    <w:sectPr w:rsidR="00636EDA" w:rsidRPr="00B2220A" w:rsidSect="00BC6F13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E9" w:rsidRDefault="00534AE9" w:rsidP="004A031B">
      <w:pPr>
        <w:spacing w:after="0" w:line="240" w:lineRule="auto"/>
      </w:pPr>
      <w:r>
        <w:separator/>
      </w:r>
    </w:p>
  </w:endnote>
  <w:endnote w:type="continuationSeparator" w:id="0">
    <w:p w:rsidR="00534AE9" w:rsidRDefault="00534AE9" w:rsidP="004A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Yu Gothic"/>
    <w:charset w:val="00"/>
    <w:family w:val="roman"/>
    <w:pitch w:val="variable"/>
    <w:sig w:usb0="E4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E9" w:rsidRDefault="00534AE9" w:rsidP="004A031B">
      <w:pPr>
        <w:spacing w:after="0" w:line="240" w:lineRule="auto"/>
      </w:pPr>
      <w:r>
        <w:separator/>
      </w:r>
    </w:p>
  </w:footnote>
  <w:footnote w:type="continuationSeparator" w:id="0">
    <w:p w:rsidR="00534AE9" w:rsidRDefault="00534AE9" w:rsidP="004A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17AF0"/>
    <w:multiLevelType w:val="hybridMultilevel"/>
    <w:tmpl w:val="4BAEB33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27"/>
    <w:rsid w:val="00093B36"/>
    <w:rsid w:val="000A3AA8"/>
    <w:rsid w:val="000F6DDC"/>
    <w:rsid w:val="001D138C"/>
    <w:rsid w:val="00240874"/>
    <w:rsid w:val="00247361"/>
    <w:rsid w:val="00290DF5"/>
    <w:rsid w:val="00326F9D"/>
    <w:rsid w:val="0038130E"/>
    <w:rsid w:val="0039044D"/>
    <w:rsid w:val="003A4076"/>
    <w:rsid w:val="003E7803"/>
    <w:rsid w:val="0041656F"/>
    <w:rsid w:val="00427BEA"/>
    <w:rsid w:val="00427E22"/>
    <w:rsid w:val="004675C5"/>
    <w:rsid w:val="004706AC"/>
    <w:rsid w:val="004832A5"/>
    <w:rsid w:val="004A031B"/>
    <w:rsid w:val="004A27DC"/>
    <w:rsid w:val="004C4CFF"/>
    <w:rsid w:val="00534AE9"/>
    <w:rsid w:val="005636D3"/>
    <w:rsid w:val="005C7FCA"/>
    <w:rsid w:val="005E2D9E"/>
    <w:rsid w:val="005E572A"/>
    <w:rsid w:val="00636EDA"/>
    <w:rsid w:val="0069117F"/>
    <w:rsid w:val="0069791B"/>
    <w:rsid w:val="006C0B7E"/>
    <w:rsid w:val="006E6421"/>
    <w:rsid w:val="0070333C"/>
    <w:rsid w:val="00771235"/>
    <w:rsid w:val="007C19A1"/>
    <w:rsid w:val="00834EEF"/>
    <w:rsid w:val="00840651"/>
    <w:rsid w:val="00842D95"/>
    <w:rsid w:val="00852A61"/>
    <w:rsid w:val="008B7573"/>
    <w:rsid w:val="008E090C"/>
    <w:rsid w:val="00932608"/>
    <w:rsid w:val="00A22E82"/>
    <w:rsid w:val="00AA704F"/>
    <w:rsid w:val="00AC0D0B"/>
    <w:rsid w:val="00B2220A"/>
    <w:rsid w:val="00B32C6E"/>
    <w:rsid w:val="00B44BCE"/>
    <w:rsid w:val="00B908A8"/>
    <w:rsid w:val="00BC6F13"/>
    <w:rsid w:val="00C36E13"/>
    <w:rsid w:val="00CA4E4E"/>
    <w:rsid w:val="00D20FD1"/>
    <w:rsid w:val="00DA25D7"/>
    <w:rsid w:val="00DB0379"/>
    <w:rsid w:val="00DE0486"/>
    <w:rsid w:val="00DE22A7"/>
    <w:rsid w:val="00DF2D7F"/>
    <w:rsid w:val="00DF5B0F"/>
    <w:rsid w:val="00E1693F"/>
    <w:rsid w:val="00EE2A27"/>
    <w:rsid w:val="00F249C8"/>
    <w:rsid w:val="00F52D29"/>
    <w:rsid w:val="00F63FB4"/>
    <w:rsid w:val="00F821CB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19BD0"/>
  <w15:docId w15:val="{30366F03-5D76-4E56-AE0A-6F1D7858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E2A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90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0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31B"/>
  </w:style>
  <w:style w:type="paragraph" w:styleId="Rodap">
    <w:name w:val="footer"/>
    <w:basedOn w:val="Normal"/>
    <w:link w:val="RodapChar"/>
    <w:uiPriority w:val="99"/>
    <w:unhideWhenUsed/>
    <w:rsid w:val="004A0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E739-CBE9-40F0-B6FD-AA2ECBD1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2021-08-09T15:06:00Z</cp:lastPrinted>
  <dcterms:created xsi:type="dcterms:W3CDTF">2021-08-09T14:33:00Z</dcterms:created>
  <dcterms:modified xsi:type="dcterms:W3CDTF">2021-08-10T12:10:00Z</dcterms:modified>
</cp:coreProperties>
</file>