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35" w:type="dxa"/>
        <w:tblInd w:w="-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C13B4C" w14:paraId="3D40D359" w14:textId="77777777" w:rsidTr="004D4F88">
        <w:trPr>
          <w:trHeight w:val="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74E" w14:textId="77777777" w:rsidR="00C13B4C" w:rsidRDefault="00C13B4C" w:rsidP="004D4F88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AF8DCCA" wp14:editId="383B1AF5">
                  <wp:extent cx="1657350" cy="12096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40A0B" w14:textId="77777777" w:rsidR="00C13B4C" w:rsidRDefault="00C13B4C" w:rsidP="004D4F88">
            <w:pPr>
              <w:spacing w:line="276" w:lineRule="auto"/>
              <w:rPr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0177" w14:textId="77777777" w:rsidR="00C13B4C" w:rsidRDefault="00C13B4C" w:rsidP="004D4F88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Escola Municipal de Educação Básica Alfredo Gomes.</w:t>
            </w:r>
          </w:p>
          <w:p w14:paraId="41EF1848" w14:textId="77777777" w:rsidR="00C13B4C" w:rsidRDefault="00C13B4C" w:rsidP="004D4F8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Catanduvas, junho de2021.</w:t>
            </w:r>
          </w:p>
          <w:p w14:paraId="0C836B22" w14:textId="77777777" w:rsidR="00C13B4C" w:rsidRDefault="00C13B4C" w:rsidP="004D4F88">
            <w:pPr>
              <w:rPr>
                <w:szCs w:val="24"/>
              </w:rPr>
            </w:pPr>
            <w:r>
              <w:rPr>
                <w:szCs w:val="24"/>
              </w:rPr>
              <w:t xml:space="preserve">Diretora: Ivania Ap. Nora </w:t>
            </w:r>
          </w:p>
          <w:p w14:paraId="28B1BD30" w14:textId="77777777" w:rsidR="00C13B4C" w:rsidRDefault="00C13B4C" w:rsidP="004D4F88">
            <w:pPr>
              <w:rPr>
                <w:szCs w:val="24"/>
              </w:rPr>
            </w:pPr>
            <w:r>
              <w:rPr>
                <w:szCs w:val="24"/>
              </w:rPr>
              <w:t>Assessora Técnica Pedagógica: Simone Andréa Carl</w:t>
            </w:r>
          </w:p>
          <w:p w14:paraId="45B39901" w14:textId="77777777" w:rsidR="00C13B4C" w:rsidRDefault="00C13B4C" w:rsidP="004D4F88">
            <w:pPr>
              <w:rPr>
                <w:szCs w:val="24"/>
              </w:rPr>
            </w:pPr>
            <w:r>
              <w:rPr>
                <w:szCs w:val="24"/>
              </w:rPr>
              <w:t>Assessora Técnica Administrativa: Tania Nunes de Ávila</w:t>
            </w:r>
          </w:p>
          <w:p w14:paraId="1601888B" w14:textId="77777777" w:rsidR="00C13B4C" w:rsidRDefault="00C13B4C" w:rsidP="004D4F88">
            <w:pPr>
              <w:spacing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Professora:,</w:t>
            </w:r>
            <w:proofErr w:type="gramEnd"/>
            <w:r>
              <w:rPr>
                <w:szCs w:val="24"/>
              </w:rPr>
              <w:t xml:space="preserve"> Juçara   Aparecida rodrigues da silva</w:t>
            </w:r>
          </w:p>
          <w:p w14:paraId="53DFF36B" w14:textId="77777777" w:rsidR="00C13B4C" w:rsidRDefault="00C13B4C" w:rsidP="004D4F8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Aluno.......................................................................................</w:t>
            </w:r>
          </w:p>
          <w:p w14:paraId="518A2F2E" w14:textId="77777777" w:rsidR="00C13B4C" w:rsidRDefault="00C13B4C" w:rsidP="004D4F8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vespertino</w:t>
            </w:r>
          </w:p>
        </w:tc>
      </w:tr>
    </w:tbl>
    <w:p w14:paraId="0EA6B8DB" w14:textId="2F926610" w:rsidR="00C13B4C" w:rsidRPr="00C13B4C" w:rsidRDefault="00C13B4C">
      <w:pPr>
        <w:rPr>
          <w:noProof/>
          <w:sz w:val="28"/>
          <w:szCs w:val="28"/>
        </w:rPr>
      </w:pPr>
      <w:r w:rsidRPr="00C13B4C">
        <w:rPr>
          <w:noProof/>
          <w:sz w:val="28"/>
          <w:szCs w:val="28"/>
        </w:rPr>
        <w:t>Semana 11</w:t>
      </w:r>
      <w:r>
        <w:rPr>
          <w:noProof/>
          <w:sz w:val="28"/>
          <w:szCs w:val="28"/>
        </w:rPr>
        <w:t xml:space="preserve"> </w:t>
      </w:r>
      <w:r w:rsidRPr="00C13B4C">
        <w:rPr>
          <w:noProof/>
          <w:sz w:val="28"/>
          <w:szCs w:val="28"/>
        </w:rPr>
        <w:t>á 15 de setembro</w:t>
      </w:r>
    </w:p>
    <w:p w14:paraId="2F4066C1" w14:textId="77777777" w:rsidR="00C13B4C" w:rsidRDefault="00C13B4C" w:rsidP="00C13B4C">
      <w:pPr>
        <w:ind w:left="-993"/>
        <w:rPr>
          <w:noProof/>
        </w:rPr>
      </w:pPr>
    </w:p>
    <w:p w14:paraId="2E2FAD6E" w14:textId="1120FD72" w:rsidR="00B9637F" w:rsidRDefault="00B9637F" w:rsidP="008E46E6">
      <w:pPr>
        <w:ind w:left="-993"/>
        <w:rPr>
          <w:rFonts w:ascii="Roboto" w:hAnsi="Roboto"/>
          <w:color w:val="111111"/>
          <w:sz w:val="27"/>
          <w:szCs w:val="27"/>
          <w:shd w:val="clear" w:color="auto" w:fill="FFFFFF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>Regra para Pular Amarelinha. </w:t>
      </w:r>
      <w:r>
        <w:rPr>
          <w:rStyle w:val="Forte"/>
          <w:rFonts w:ascii="Roboto" w:hAnsi="Roboto"/>
          <w:color w:val="111111"/>
          <w:sz w:val="27"/>
          <w:szCs w:val="27"/>
          <w:shd w:val="clear" w:color="auto" w:fill="FFFFFF"/>
        </w:rPr>
        <w:t>Risque o desenho escolhido no chão, com um pedaço de giz</w:t>
      </w:r>
      <w:r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. Sorteia-se para saber a ordem de cada jogador; cada um deve ter a sua própria pedra. O primeiro a jogar fica de pé, na frente da casa número 1, ou dentro da casa do Inferno, se houver uma. Ele começa jogando </w:t>
      </w:r>
      <w:r w:rsidR="008E46E6">
        <w:rPr>
          <w:rFonts w:ascii="Roboto" w:hAnsi="Roboto"/>
          <w:color w:val="111111"/>
          <w:sz w:val="27"/>
          <w:szCs w:val="27"/>
          <w:shd w:val="clear" w:color="auto" w:fill="FFFFFF"/>
        </w:rPr>
        <w:t>pedrinha</w:t>
      </w:r>
      <w:r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 na casa 1</w:t>
      </w:r>
    </w:p>
    <w:p w14:paraId="77122147" w14:textId="75C6B050" w:rsidR="00C13B4C" w:rsidRDefault="00B9637F" w:rsidP="00C13B4C">
      <w:pPr>
        <w:ind w:left="-993"/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 </w:t>
      </w:r>
      <w:r w:rsidRPr="00B9637F">
        <w:t xml:space="preserve"> </w:t>
      </w:r>
      <w:r>
        <w:rPr>
          <w:noProof/>
        </w:rPr>
        <w:drawing>
          <wp:inline distT="0" distB="0" distL="0" distR="0" wp14:anchorId="51F867A1" wp14:editId="42F6FD8D">
            <wp:extent cx="5038725" cy="526061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934" cy="527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4C"/>
    <w:rsid w:val="008E46E6"/>
    <w:rsid w:val="00B9637F"/>
    <w:rsid w:val="00C1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BFCA"/>
  <w15:chartTrackingRefBased/>
  <w15:docId w15:val="{2DF17BD9-87DD-44EF-9AA9-EE85E3E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96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jusara silva</cp:lastModifiedBy>
  <cp:revision>2</cp:revision>
  <dcterms:created xsi:type="dcterms:W3CDTF">2021-10-02T22:43:00Z</dcterms:created>
  <dcterms:modified xsi:type="dcterms:W3CDTF">2021-10-02T22:43:00Z</dcterms:modified>
</cp:coreProperties>
</file>