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410434">
        <w:rPr>
          <w:rFonts w:ascii="Arial Narrow" w:hAnsi="Arial Narrow"/>
          <w:sz w:val="22"/>
          <w:szCs w:val="22"/>
        </w:rPr>
        <w:t>0031</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F6605E" w:rsidRDefault="00F6605E"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AQUISIÇÃO DE MATERIAIS DE ENFERMAGEM VISANDO O DESENVOLVIMENTO DAS ATIVIDADES DO HOSPITAL MUNICIPAL E SECRETARIA DE SAÚDE</w:t>
      </w:r>
      <w:r>
        <w:rPr>
          <w:rFonts w:ascii="Arial Narrow" w:hAnsi="Arial Narrow"/>
          <w:b/>
          <w:sz w:val="18"/>
          <w:szCs w:val="18"/>
        </w:rPr>
        <w:t>,</w:t>
      </w:r>
      <w:r>
        <w:rPr>
          <w:rFonts w:ascii="Arial Narrow" w:hAnsi="Arial Narrow" w:cs="Tahoma"/>
          <w:b/>
          <w:sz w:val="18"/>
          <w:szCs w:val="18"/>
        </w:rPr>
        <w:t xml:space="preserve"> QUE FAZEM ENTRE SI O </w:t>
      </w:r>
      <w:r w:rsidRPr="006D3CEC">
        <w:rPr>
          <w:rFonts w:ascii="Arial Narrow" w:hAnsi="Arial Narrow" w:cs="Tahoma"/>
          <w:b/>
          <w:sz w:val="18"/>
          <w:szCs w:val="18"/>
        </w:rPr>
        <w:t xml:space="preserve">MUNICÍPIO CATANDUVAS – SC E A EMPRESA </w:t>
      </w:r>
      <w:r w:rsidR="006D3CEC" w:rsidRPr="006D3CEC">
        <w:rPr>
          <w:rFonts w:ascii="Arial Narrow" w:hAnsi="Arial Narrow" w:cs="Tahoma"/>
          <w:b/>
          <w:sz w:val="18"/>
          <w:szCs w:val="18"/>
        </w:rPr>
        <w:t>ODONTOMEDI PRODUTOS ODONTOLÓGICOS E HOSPITALARES</w:t>
      </w:r>
      <w:r w:rsidRPr="006D3CEC">
        <w:rPr>
          <w:rFonts w:ascii="Arial Narrow" w:hAnsi="Arial Narrow" w:cs="Tahoma"/>
          <w:b/>
          <w:sz w:val="18"/>
          <w:szCs w:val="18"/>
        </w:rPr>
        <w:t>, VENCEDORA DO PREGÃO N° 0020/2017 (PROCESSO LICITATÓRIO Nº 0020/2017)</w:t>
      </w:r>
      <w:r w:rsidR="006D3CEC">
        <w:rPr>
          <w:rFonts w:ascii="Arial Narrow" w:hAnsi="Arial Narrow" w:cs="Tahoma"/>
          <w:b/>
          <w:sz w:val="18"/>
          <w:szCs w:val="18"/>
        </w:rPr>
        <w:t>.</w:t>
      </w:r>
    </w:p>
    <w:p w:rsidR="00B17488" w:rsidRPr="000548A9" w:rsidRDefault="00B17488" w:rsidP="00B17488">
      <w:pPr>
        <w:widowControl w:val="0"/>
        <w:tabs>
          <w:tab w:val="left" w:pos="180"/>
        </w:tabs>
        <w:spacing w:after="0" w:line="240" w:lineRule="auto"/>
        <w:jc w:val="both"/>
        <w:rPr>
          <w:rFonts w:ascii="Arial Narrow" w:hAnsi="Arial Narrow" w:cs="Tahoma"/>
        </w:rPr>
      </w:pPr>
    </w:p>
    <w:p w:rsidR="00FE04F8" w:rsidRDefault="00FE04F8" w:rsidP="00FE04F8">
      <w:pPr>
        <w:widowControl w:val="0"/>
        <w:tabs>
          <w:tab w:val="left" w:pos="720"/>
        </w:tabs>
        <w:spacing w:after="0" w:line="240" w:lineRule="auto"/>
        <w:jc w:val="both"/>
        <w:rPr>
          <w:rFonts w:ascii="Arial Narrow" w:hAnsi="Arial Narrow" w:cs="Tahoma"/>
        </w:rPr>
      </w:pPr>
      <w:r>
        <w:rPr>
          <w:rFonts w:ascii="Arial Narrow" w:hAnsi="Arial Narrow" w:cs="Tahoma"/>
          <w:b/>
        </w:rPr>
        <w:t xml:space="preserve">CONTRATANTE: MUNICÍPIO DE CATANDUVAS, </w:t>
      </w:r>
      <w:r>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Pr>
          <w:rFonts w:ascii="Arial Narrow" w:hAnsi="Arial Narrow" w:cs="Tahoma"/>
        </w:rPr>
        <w:t>Vicentine</w:t>
      </w:r>
      <w:proofErr w:type="spellEnd"/>
      <w:r>
        <w:rPr>
          <w:rFonts w:ascii="Arial Narrow" w:hAnsi="Arial Narrow" w:cs="Tahoma"/>
        </w:rPr>
        <w:t>, doravante denominada CONTRATANTE.</w:t>
      </w:r>
    </w:p>
    <w:p w:rsidR="00F6605E" w:rsidRDefault="00F6605E" w:rsidP="005B43C3">
      <w:pPr>
        <w:widowControl w:val="0"/>
        <w:tabs>
          <w:tab w:val="left" w:pos="720"/>
        </w:tabs>
        <w:spacing w:after="0" w:line="240" w:lineRule="auto"/>
        <w:jc w:val="both"/>
        <w:rPr>
          <w:rFonts w:ascii="Arial Narrow" w:hAnsi="Arial Narrow" w:cs="Tahoma"/>
          <w:color w:val="000000"/>
        </w:rPr>
      </w:pPr>
    </w:p>
    <w:p w:rsidR="00E03CA7" w:rsidRPr="00623771" w:rsidRDefault="00E03CA7" w:rsidP="00E03CA7">
      <w:pPr>
        <w:widowControl w:val="0"/>
        <w:autoSpaceDE w:val="0"/>
        <w:autoSpaceDN w:val="0"/>
        <w:adjustRightInd w:val="0"/>
        <w:spacing w:after="0" w:line="240" w:lineRule="auto"/>
        <w:jc w:val="both"/>
        <w:rPr>
          <w:rFonts w:ascii="Arial Narrow" w:hAnsi="Arial Narrow"/>
          <w:bCs/>
          <w:sz w:val="24"/>
          <w:szCs w:val="24"/>
        </w:rPr>
      </w:pPr>
    </w:p>
    <w:p w:rsidR="00410434" w:rsidRPr="006D3CEC" w:rsidRDefault="00410434" w:rsidP="00410434">
      <w:pPr>
        <w:widowControl w:val="0"/>
        <w:tabs>
          <w:tab w:val="left" w:pos="851"/>
        </w:tabs>
        <w:spacing w:after="0" w:line="240" w:lineRule="auto"/>
        <w:jc w:val="both"/>
        <w:rPr>
          <w:rFonts w:ascii="Arial Narrow" w:hAnsi="Arial Narrow" w:cs="Tahoma"/>
        </w:rPr>
      </w:pPr>
      <w:r w:rsidRPr="006D3CEC">
        <w:rPr>
          <w:rFonts w:ascii="Arial Narrow" w:hAnsi="Arial Narrow" w:cs="Tahoma"/>
          <w:b/>
        </w:rPr>
        <w:t>CONTRATADA: ODONTOMEDI PRODUTOS ODONTOLÓGICOS E HOSPITALARES</w:t>
      </w:r>
      <w:r w:rsidRPr="006D3CEC">
        <w:rPr>
          <w:rFonts w:ascii="Arial Narrow" w:hAnsi="Arial Narrow" w:cs="Tahoma"/>
        </w:rPr>
        <w:t xml:space="preserve">, pessoa jurídica de direito privado, inscrita no CNPJ sob nº 06.194.440/0001-03, com sede na Avenida Luiz </w:t>
      </w:r>
      <w:proofErr w:type="spellStart"/>
      <w:r w:rsidRPr="006D3CEC">
        <w:rPr>
          <w:rFonts w:ascii="Arial Narrow" w:hAnsi="Arial Narrow" w:cs="Tahoma"/>
        </w:rPr>
        <w:t>Antonio</w:t>
      </w:r>
      <w:proofErr w:type="spellEnd"/>
      <w:r w:rsidRPr="006D3CEC">
        <w:rPr>
          <w:rFonts w:ascii="Arial Narrow" w:hAnsi="Arial Narrow" w:cs="Tahoma"/>
        </w:rPr>
        <w:t xml:space="preserve"> </w:t>
      </w:r>
      <w:proofErr w:type="spellStart"/>
      <w:r w:rsidRPr="006D3CEC">
        <w:rPr>
          <w:rFonts w:ascii="Arial Narrow" w:hAnsi="Arial Narrow" w:cs="Tahoma"/>
        </w:rPr>
        <w:t>Faedo</w:t>
      </w:r>
      <w:proofErr w:type="spellEnd"/>
      <w:r w:rsidRPr="006D3CEC">
        <w:rPr>
          <w:rFonts w:ascii="Arial Narrow" w:hAnsi="Arial Narrow" w:cs="Tahoma"/>
        </w:rPr>
        <w:t xml:space="preserve">, nº 1.612, Francisco Beltrão – PR, CEP: 85.601-275, </w:t>
      </w:r>
      <w:r w:rsidRPr="006D3CEC">
        <w:rPr>
          <w:rFonts w:ascii="Arial Narrow" w:hAnsi="Arial Narrow"/>
          <w:bCs/>
        </w:rPr>
        <w:t>doravante denominada CONTRATADA.</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tabs>
          <w:tab w:val="left" w:pos="720"/>
        </w:tabs>
        <w:spacing w:after="0" w:line="240" w:lineRule="auto"/>
        <w:ind w:right="-1"/>
        <w:jc w:val="both"/>
        <w:rPr>
          <w:rFonts w:ascii="Arial Narrow" w:hAnsi="Arial Narrow" w:cs="Tahoma"/>
        </w:rPr>
      </w:pPr>
    </w:p>
    <w:p w:rsidR="00723134" w:rsidRDefault="00723134" w:rsidP="00723134">
      <w:pPr>
        <w:tabs>
          <w:tab w:val="left" w:pos="720"/>
        </w:tabs>
        <w:spacing w:after="0" w:line="240" w:lineRule="auto"/>
        <w:ind w:right="-1"/>
        <w:jc w:val="center"/>
        <w:rPr>
          <w:rFonts w:ascii="Arial Narrow" w:hAnsi="Arial Narrow" w:cs="Tahoma"/>
          <w:b/>
        </w:rPr>
      </w:pPr>
    </w:p>
    <w:p w:rsidR="00723134" w:rsidRDefault="00723134" w:rsidP="0072313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723134" w:rsidRDefault="00723134" w:rsidP="00723134">
      <w:pPr>
        <w:widowControl w:val="0"/>
        <w:tabs>
          <w:tab w:val="left" w:pos="720"/>
        </w:tabs>
        <w:spacing w:after="0" w:line="240" w:lineRule="auto"/>
        <w:jc w:val="both"/>
        <w:rPr>
          <w:rFonts w:ascii="Arial Narrow" w:hAnsi="Arial Narrow" w:cs="Tahoma"/>
          <w:b/>
        </w:rPr>
      </w:pPr>
    </w:p>
    <w:p w:rsidR="00723134" w:rsidRDefault="00723134" w:rsidP="00723134">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materiais de enfermagem visando o desenvolvimento das atividades do Hospital</w:t>
      </w:r>
      <w:proofErr w:type="gramStart"/>
      <w:r>
        <w:rPr>
          <w:rFonts w:ascii="Arial Narrow" w:hAnsi="Arial Narrow" w:cs="Courier New"/>
        </w:rPr>
        <w:t xml:space="preserve">  </w:t>
      </w:r>
      <w:proofErr w:type="gramEnd"/>
      <w:r>
        <w:rPr>
          <w:rFonts w:ascii="Arial Narrow" w:hAnsi="Arial Narrow" w:cs="Courier New"/>
        </w:rPr>
        <w:t>Municipal e Secretaria de Saúde</w:t>
      </w:r>
      <w:r>
        <w:rPr>
          <w:rFonts w:ascii="Arial Narrow" w:hAnsi="Arial Narrow" w:cs="Tahoma"/>
        </w:rPr>
        <w:t>, tudo conforme o edital de Processo Licitatório n° 0020/2017, como se aqui estivesse impresso, tal como segue:</w:t>
      </w:r>
    </w:p>
    <w:p w:rsidR="006D3CEC" w:rsidRDefault="006D3CEC" w:rsidP="00723134">
      <w:pPr>
        <w:overflowPunct w:val="0"/>
        <w:autoSpaceDE w:val="0"/>
        <w:autoSpaceDN w:val="0"/>
        <w:adjustRightInd w:val="0"/>
        <w:spacing w:after="0" w:line="240" w:lineRule="auto"/>
        <w:jc w:val="both"/>
        <w:textAlignment w:val="baseline"/>
        <w:rPr>
          <w:rFonts w:ascii="Arial Narrow" w:hAnsi="Arial Narrow" w:cs="Tahoma"/>
        </w:rPr>
      </w:pPr>
    </w:p>
    <w:p w:rsidR="006D3CEC" w:rsidRPr="006D3CEC" w:rsidRDefault="006D3CEC" w:rsidP="00723134">
      <w:pPr>
        <w:overflowPunct w:val="0"/>
        <w:autoSpaceDE w:val="0"/>
        <w:autoSpaceDN w:val="0"/>
        <w:adjustRightInd w:val="0"/>
        <w:spacing w:after="0" w:line="240" w:lineRule="auto"/>
        <w:jc w:val="both"/>
        <w:textAlignment w:val="baseline"/>
        <w:rPr>
          <w:rFonts w:ascii="Arial Narrow" w:hAnsi="Arial Narrow" w:cs="Tahoma"/>
          <w:b/>
        </w:rPr>
      </w:pPr>
      <w:r>
        <w:rPr>
          <w:rFonts w:ascii="Arial Narrow" w:hAnsi="Arial Narrow" w:cs="Tahoma"/>
          <w:b/>
        </w:rPr>
        <w:t>Secretaria de Saúde</w:t>
      </w:r>
    </w:p>
    <w:p w:rsidR="00723134" w:rsidRDefault="00723134" w:rsidP="0072313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568"/>
        <w:gridCol w:w="1183"/>
        <w:gridCol w:w="859"/>
        <w:gridCol w:w="908"/>
      </w:tblGrid>
      <w:tr w:rsidR="001600C8" w:rsidRPr="006D3CEC" w:rsidTr="006D3CEC">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after="0" w:line="240" w:lineRule="auto"/>
              <w:jc w:val="center"/>
              <w:rPr>
                <w:rFonts w:ascii="Arial Narrow" w:eastAsia="Times New Roman" w:hAnsi="Arial Narrow" w:cs="Arial"/>
                <w:lang w:eastAsia="pt-BR"/>
              </w:rPr>
            </w:pPr>
            <w:r w:rsidRPr="006D3CE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after="0" w:line="240" w:lineRule="auto"/>
              <w:jc w:val="center"/>
              <w:rPr>
                <w:rFonts w:ascii="Arial Narrow" w:eastAsia="Times New Roman" w:hAnsi="Arial Narrow" w:cs="Arial"/>
                <w:lang w:eastAsia="pt-BR"/>
              </w:rPr>
            </w:pPr>
            <w:r w:rsidRPr="006D3CE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after="0" w:line="240" w:lineRule="auto"/>
              <w:jc w:val="center"/>
              <w:rPr>
                <w:rFonts w:ascii="Arial Narrow" w:eastAsia="Times New Roman" w:hAnsi="Arial Narrow" w:cs="Arial"/>
                <w:lang w:eastAsia="pt-BR"/>
              </w:rPr>
            </w:pPr>
            <w:r w:rsidRPr="006D3CEC">
              <w:rPr>
                <w:rFonts w:ascii="Arial Narrow" w:eastAsia="Times New Roman" w:hAnsi="Arial Narrow" w:cs="Arial"/>
                <w:lang w:eastAsia="pt-BR"/>
              </w:rPr>
              <w:t>Unid.</w:t>
            </w:r>
          </w:p>
        </w:tc>
        <w:tc>
          <w:tcPr>
            <w:tcW w:w="206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after="0" w:line="240" w:lineRule="auto"/>
              <w:jc w:val="center"/>
              <w:rPr>
                <w:rFonts w:ascii="Arial Narrow" w:eastAsia="Times New Roman" w:hAnsi="Arial Narrow" w:cs="Arial"/>
                <w:lang w:eastAsia="pt-BR"/>
              </w:rPr>
            </w:pPr>
            <w:r w:rsidRPr="006D3CEC">
              <w:rPr>
                <w:rFonts w:ascii="Arial Narrow" w:eastAsia="Times New Roman" w:hAnsi="Arial Narrow" w:cs="Arial"/>
                <w:lang w:eastAsia="pt-BR"/>
              </w:rPr>
              <w:t>Especificação</w:t>
            </w:r>
          </w:p>
        </w:tc>
        <w:tc>
          <w:tcPr>
            <w:tcW w:w="68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after="0" w:line="240" w:lineRule="auto"/>
              <w:jc w:val="center"/>
              <w:rPr>
                <w:rFonts w:ascii="Arial Narrow" w:eastAsia="Times New Roman" w:hAnsi="Arial Narrow" w:cs="Arial"/>
                <w:lang w:eastAsia="pt-BR"/>
              </w:rPr>
            </w:pPr>
            <w:r w:rsidRPr="006D3CEC">
              <w:rPr>
                <w:rFonts w:ascii="Arial Narrow" w:eastAsia="Times New Roman" w:hAnsi="Arial Narrow" w:cs="Arial"/>
                <w:lang w:eastAsia="pt-BR"/>
              </w:rPr>
              <w:t>Marca</w:t>
            </w:r>
          </w:p>
        </w:tc>
        <w:tc>
          <w:tcPr>
            <w:tcW w:w="4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after="0" w:line="240" w:lineRule="auto"/>
              <w:jc w:val="center"/>
              <w:rPr>
                <w:rFonts w:ascii="Arial Narrow" w:eastAsia="Times New Roman" w:hAnsi="Arial Narrow" w:cs="Arial"/>
                <w:lang w:eastAsia="pt-BR"/>
              </w:rPr>
            </w:pPr>
            <w:r w:rsidRPr="006D3CEC">
              <w:rPr>
                <w:rFonts w:ascii="Arial Narrow" w:eastAsia="Times New Roman" w:hAnsi="Arial Narrow" w:cs="Arial"/>
                <w:lang w:eastAsia="pt-BR"/>
              </w:rPr>
              <w:t>Preço Unit.</w:t>
            </w:r>
          </w:p>
        </w:tc>
        <w:tc>
          <w:tcPr>
            <w:tcW w:w="5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after="0" w:line="240" w:lineRule="auto"/>
              <w:jc w:val="center"/>
              <w:rPr>
                <w:rFonts w:ascii="Arial Narrow" w:eastAsia="Times New Roman" w:hAnsi="Arial Narrow" w:cs="Arial"/>
                <w:lang w:eastAsia="pt-BR"/>
              </w:rPr>
            </w:pPr>
            <w:r w:rsidRPr="006D3CEC">
              <w:rPr>
                <w:rFonts w:ascii="Arial Narrow" w:eastAsia="Times New Roman" w:hAnsi="Arial Narrow" w:cs="Arial"/>
                <w:lang w:eastAsia="pt-BR"/>
              </w:rPr>
              <w:t>Preço Total</w:t>
            </w:r>
          </w:p>
        </w:tc>
      </w:tr>
      <w:tr w:rsidR="001600C8" w:rsidRPr="006D3CEC" w:rsidTr="006D3CE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center"/>
              <w:rPr>
                <w:rFonts w:ascii="Arial Narrow" w:eastAsia="Times New Roman" w:hAnsi="Arial Narrow"/>
                <w:lang w:eastAsia="pt-BR"/>
              </w:rPr>
            </w:pPr>
            <w:r w:rsidRPr="006D3CEC">
              <w:rPr>
                <w:rFonts w:ascii="Arial Narrow" w:eastAsia="Times New Roman" w:hAnsi="Arial Narrow" w:cs="Arial"/>
                <w:lang w:val="es-ES_tradnl" w:eastAsia="pt-BR"/>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6D3CEC" w:rsidP="006D3CEC">
            <w:pPr>
              <w:spacing w:before="100" w:beforeAutospacing="1" w:after="100" w:afterAutospacing="1" w:line="240" w:lineRule="auto"/>
              <w:jc w:val="right"/>
              <w:rPr>
                <w:rFonts w:ascii="Arial Narrow" w:eastAsia="Times New Roman" w:hAnsi="Arial Narrow"/>
                <w:lang w:eastAsia="pt-BR"/>
              </w:rPr>
            </w:pPr>
            <w:r w:rsidRPr="006D3CEC">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center"/>
              <w:rPr>
                <w:rFonts w:ascii="Arial Narrow" w:eastAsia="Times New Roman" w:hAnsi="Arial Narrow"/>
                <w:lang w:eastAsia="pt-BR"/>
              </w:rPr>
            </w:pPr>
            <w:r w:rsidRPr="006D3CEC">
              <w:rPr>
                <w:rFonts w:ascii="Arial Narrow" w:eastAsia="Times New Roman" w:hAnsi="Arial Narrow" w:cs="Arial"/>
                <w:lang w:val="es-ES_tradnl" w:eastAsia="pt-BR"/>
              </w:rPr>
              <w:t>UN</w:t>
            </w:r>
          </w:p>
        </w:tc>
        <w:tc>
          <w:tcPr>
            <w:tcW w:w="2064"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both"/>
              <w:rPr>
                <w:rFonts w:ascii="Arial Narrow" w:eastAsia="Times New Roman" w:hAnsi="Arial Narrow"/>
                <w:lang w:eastAsia="pt-BR"/>
              </w:rPr>
            </w:pPr>
            <w:r w:rsidRPr="006D3CEC">
              <w:rPr>
                <w:rFonts w:ascii="Arial Narrow" w:eastAsia="Times New Roman" w:hAnsi="Arial Narrow" w:cs="Arial"/>
                <w:lang w:eastAsia="pt-BR"/>
              </w:rPr>
              <w:t xml:space="preserve">Equipo </w:t>
            </w:r>
            <w:proofErr w:type="spellStart"/>
            <w:r w:rsidRPr="006D3CEC">
              <w:rPr>
                <w:rFonts w:ascii="Arial Narrow" w:eastAsia="Times New Roman" w:hAnsi="Arial Narrow" w:cs="Arial"/>
                <w:lang w:eastAsia="pt-BR"/>
              </w:rPr>
              <w:t>Polifix</w:t>
            </w:r>
            <w:proofErr w:type="spellEnd"/>
            <w:r w:rsidRPr="006D3CEC">
              <w:rPr>
                <w:rFonts w:ascii="Arial Narrow" w:eastAsia="Times New Roman" w:hAnsi="Arial Narrow" w:cs="Arial"/>
                <w:lang w:eastAsia="pt-BR"/>
              </w:rPr>
              <w:t xml:space="preserve"> - para nutrição com filtro de ar</w:t>
            </w:r>
          </w:p>
        </w:tc>
        <w:tc>
          <w:tcPr>
            <w:tcW w:w="684"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both"/>
              <w:rPr>
                <w:rFonts w:ascii="Arial Narrow" w:eastAsia="Times New Roman" w:hAnsi="Arial Narrow"/>
                <w:lang w:eastAsia="pt-BR"/>
              </w:rPr>
            </w:pPr>
            <w:r w:rsidRPr="006D3CEC">
              <w:rPr>
                <w:rFonts w:ascii="Arial Narrow" w:eastAsia="Times New Roman" w:hAnsi="Arial Narrow" w:cs="Arial"/>
                <w:lang w:eastAsia="pt-BR"/>
              </w:rPr>
              <w:t>EMBRAMED</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right"/>
              <w:rPr>
                <w:rFonts w:ascii="Arial Narrow" w:eastAsia="Times New Roman" w:hAnsi="Arial Narrow"/>
                <w:lang w:eastAsia="pt-BR"/>
              </w:rPr>
            </w:pPr>
            <w:r w:rsidRPr="006D3CEC">
              <w:rPr>
                <w:rFonts w:ascii="Arial Narrow" w:eastAsia="Times New Roman" w:hAnsi="Arial Narrow" w:cs="Arial"/>
                <w:lang w:eastAsia="pt-BR"/>
              </w:rPr>
              <w:t>1,48</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right"/>
              <w:rPr>
                <w:rFonts w:ascii="Arial Narrow" w:eastAsia="Times New Roman" w:hAnsi="Arial Narrow"/>
                <w:lang w:eastAsia="pt-BR"/>
              </w:rPr>
            </w:pPr>
            <w:r w:rsidRPr="006D3CEC">
              <w:rPr>
                <w:rFonts w:ascii="Arial Narrow" w:eastAsia="Times New Roman" w:hAnsi="Arial Narrow" w:cs="Arial"/>
                <w:lang w:eastAsia="pt-BR"/>
              </w:rPr>
              <w:t>148,00</w:t>
            </w:r>
          </w:p>
        </w:tc>
      </w:tr>
      <w:tr w:rsidR="001600C8" w:rsidRPr="006D3CEC" w:rsidTr="006D3CE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center"/>
              <w:rPr>
                <w:rFonts w:ascii="Arial Narrow" w:eastAsia="Times New Roman" w:hAnsi="Arial Narrow"/>
                <w:lang w:eastAsia="pt-BR"/>
              </w:rPr>
            </w:pPr>
            <w:r w:rsidRPr="006D3CEC">
              <w:rPr>
                <w:rFonts w:ascii="Arial Narrow" w:eastAsia="Times New Roman" w:hAnsi="Arial Narrow" w:cs="Arial"/>
                <w:lang w:val="es-ES_tradnl" w:eastAsia="pt-BR"/>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6D3CEC" w:rsidP="006D3CEC">
            <w:pPr>
              <w:spacing w:before="100" w:beforeAutospacing="1" w:after="100" w:afterAutospacing="1" w:line="240" w:lineRule="auto"/>
              <w:jc w:val="right"/>
              <w:rPr>
                <w:rFonts w:ascii="Arial Narrow" w:eastAsia="Times New Roman" w:hAnsi="Arial Narrow"/>
                <w:lang w:eastAsia="pt-BR"/>
              </w:rPr>
            </w:pPr>
            <w:r w:rsidRPr="006D3CEC">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center"/>
              <w:rPr>
                <w:rFonts w:ascii="Arial Narrow" w:eastAsia="Times New Roman" w:hAnsi="Arial Narrow"/>
                <w:lang w:eastAsia="pt-BR"/>
              </w:rPr>
            </w:pPr>
            <w:r w:rsidRPr="006D3CEC">
              <w:rPr>
                <w:rFonts w:ascii="Arial Narrow" w:eastAsia="Times New Roman" w:hAnsi="Arial Narrow" w:cs="Arial"/>
                <w:lang w:val="es-ES_tradnl" w:eastAsia="pt-BR"/>
              </w:rPr>
              <w:t>UN</w:t>
            </w:r>
          </w:p>
        </w:tc>
        <w:tc>
          <w:tcPr>
            <w:tcW w:w="2064"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both"/>
              <w:rPr>
                <w:rFonts w:ascii="Arial Narrow" w:eastAsia="Times New Roman" w:hAnsi="Arial Narrow"/>
                <w:lang w:eastAsia="pt-BR"/>
              </w:rPr>
            </w:pPr>
            <w:r w:rsidRPr="006D3CEC">
              <w:rPr>
                <w:rFonts w:ascii="Arial Narrow" w:eastAsia="Times New Roman" w:hAnsi="Arial Narrow" w:cs="Arial"/>
                <w:lang w:eastAsia="pt-BR"/>
              </w:rPr>
              <w:t xml:space="preserve">Pinça </w:t>
            </w:r>
            <w:proofErr w:type="spellStart"/>
            <w:r w:rsidRPr="006D3CEC">
              <w:rPr>
                <w:rFonts w:ascii="Arial Narrow" w:eastAsia="Times New Roman" w:hAnsi="Arial Narrow" w:cs="Arial"/>
                <w:lang w:eastAsia="pt-BR"/>
              </w:rPr>
              <w:t>pozzi</w:t>
            </w:r>
            <w:proofErr w:type="spellEnd"/>
            <w:r w:rsidRPr="006D3CEC">
              <w:rPr>
                <w:rFonts w:ascii="Arial Narrow" w:eastAsia="Times New Roman" w:hAnsi="Arial Narrow" w:cs="Arial"/>
                <w:lang w:eastAsia="pt-BR"/>
              </w:rPr>
              <w:t xml:space="preserve"> 24 cm</w:t>
            </w:r>
          </w:p>
        </w:tc>
        <w:tc>
          <w:tcPr>
            <w:tcW w:w="684"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both"/>
              <w:rPr>
                <w:rFonts w:ascii="Arial Narrow" w:eastAsia="Times New Roman" w:hAnsi="Arial Narrow"/>
                <w:lang w:eastAsia="pt-BR"/>
              </w:rPr>
            </w:pPr>
            <w:r w:rsidRPr="006D3CEC">
              <w:rPr>
                <w:rFonts w:ascii="Arial Narrow" w:eastAsia="Times New Roman" w:hAnsi="Arial Narrow" w:cs="Arial"/>
                <w:lang w:eastAsia="pt-BR"/>
              </w:rPr>
              <w:t>GOLGRAN</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right"/>
              <w:rPr>
                <w:rFonts w:ascii="Arial Narrow" w:eastAsia="Times New Roman" w:hAnsi="Arial Narrow"/>
                <w:lang w:eastAsia="pt-BR"/>
              </w:rPr>
            </w:pPr>
            <w:r w:rsidRPr="006D3CEC">
              <w:rPr>
                <w:rFonts w:ascii="Arial Narrow" w:eastAsia="Times New Roman" w:hAnsi="Arial Narrow" w:cs="Arial"/>
                <w:lang w:eastAsia="pt-BR"/>
              </w:rPr>
              <w:t>36,21</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right"/>
              <w:rPr>
                <w:rFonts w:ascii="Arial Narrow" w:eastAsia="Times New Roman" w:hAnsi="Arial Narrow"/>
                <w:lang w:eastAsia="pt-BR"/>
              </w:rPr>
            </w:pPr>
            <w:r w:rsidRPr="006D3CEC">
              <w:rPr>
                <w:rFonts w:ascii="Arial Narrow" w:eastAsia="Times New Roman" w:hAnsi="Arial Narrow" w:cs="Arial"/>
                <w:lang w:eastAsia="pt-BR"/>
              </w:rPr>
              <w:t>36,21</w:t>
            </w:r>
          </w:p>
        </w:tc>
      </w:tr>
      <w:tr w:rsidR="001600C8" w:rsidRPr="006D3CEC" w:rsidTr="006D3CE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center"/>
              <w:rPr>
                <w:rFonts w:ascii="Arial Narrow" w:eastAsia="Times New Roman" w:hAnsi="Arial Narrow"/>
                <w:lang w:eastAsia="pt-BR"/>
              </w:rPr>
            </w:pPr>
            <w:r w:rsidRPr="006D3CEC">
              <w:rPr>
                <w:rFonts w:ascii="Arial Narrow" w:eastAsia="Times New Roman" w:hAnsi="Arial Narrow" w:cs="Arial"/>
                <w:lang w:val="es-ES_tradnl" w:eastAsia="pt-BR"/>
              </w:rPr>
              <w:t>138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6D3CEC" w:rsidP="006D3CEC">
            <w:pPr>
              <w:spacing w:before="100" w:beforeAutospacing="1" w:after="100" w:afterAutospacing="1" w:line="240" w:lineRule="auto"/>
              <w:jc w:val="right"/>
              <w:rPr>
                <w:rFonts w:ascii="Arial Narrow" w:eastAsia="Times New Roman" w:hAnsi="Arial Narrow"/>
                <w:lang w:eastAsia="pt-BR"/>
              </w:rPr>
            </w:pPr>
            <w:r w:rsidRPr="006D3CEC">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center"/>
              <w:rPr>
                <w:rFonts w:ascii="Arial Narrow" w:eastAsia="Times New Roman" w:hAnsi="Arial Narrow"/>
                <w:lang w:eastAsia="pt-BR"/>
              </w:rPr>
            </w:pPr>
            <w:r w:rsidRPr="006D3CEC">
              <w:rPr>
                <w:rFonts w:ascii="Arial Narrow" w:eastAsia="Times New Roman" w:hAnsi="Arial Narrow" w:cs="Arial"/>
                <w:lang w:val="es-ES_tradnl" w:eastAsia="pt-BR"/>
              </w:rPr>
              <w:t>CX</w:t>
            </w:r>
          </w:p>
        </w:tc>
        <w:tc>
          <w:tcPr>
            <w:tcW w:w="2064"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both"/>
              <w:rPr>
                <w:rFonts w:ascii="Arial Narrow" w:eastAsia="Times New Roman" w:hAnsi="Arial Narrow"/>
                <w:lang w:eastAsia="pt-BR"/>
              </w:rPr>
            </w:pPr>
            <w:r w:rsidRPr="006D3CEC">
              <w:rPr>
                <w:rFonts w:ascii="Arial Narrow" w:eastAsia="Times New Roman" w:hAnsi="Arial Narrow" w:cs="Arial"/>
                <w:lang w:eastAsia="pt-BR"/>
              </w:rPr>
              <w:t xml:space="preserve">Lamina de vidro fosco p/microscópio/preventivo c/50 </w:t>
            </w:r>
            <w:proofErr w:type="spellStart"/>
            <w:r w:rsidRPr="006D3CEC">
              <w:rPr>
                <w:rFonts w:ascii="Arial Narrow" w:eastAsia="Times New Roman" w:hAnsi="Arial Narrow" w:cs="Arial"/>
                <w:lang w:eastAsia="pt-BR"/>
              </w:rPr>
              <w:t>un</w:t>
            </w:r>
            <w:proofErr w:type="spellEnd"/>
          </w:p>
        </w:tc>
        <w:tc>
          <w:tcPr>
            <w:tcW w:w="684"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both"/>
              <w:rPr>
                <w:rFonts w:ascii="Arial Narrow" w:eastAsia="Times New Roman" w:hAnsi="Arial Narrow"/>
                <w:lang w:eastAsia="pt-BR"/>
              </w:rPr>
            </w:pPr>
            <w:r w:rsidRPr="006D3CEC">
              <w:rPr>
                <w:rFonts w:ascii="Arial Narrow" w:eastAsia="Times New Roman" w:hAnsi="Arial Narrow" w:cs="Arial"/>
                <w:lang w:eastAsia="pt-BR"/>
              </w:rPr>
              <w:t>ADLIN</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right"/>
              <w:rPr>
                <w:rFonts w:ascii="Arial Narrow" w:eastAsia="Times New Roman" w:hAnsi="Arial Narrow"/>
                <w:lang w:eastAsia="pt-BR"/>
              </w:rPr>
            </w:pPr>
            <w:r w:rsidRPr="006D3CEC">
              <w:rPr>
                <w:rFonts w:ascii="Arial Narrow" w:eastAsia="Times New Roman" w:hAnsi="Arial Narrow" w:cs="Arial"/>
                <w:lang w:eastAsia="pt-BR"/>
              </w:rPr>
              <w:t>3,63</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right"/>
              <w:rPr>
                <w:rFonts w:ascii="Arial Narrow" w:eastAsia="Times New Roman" w:hAnsi="Arial Narrow"/>
                <w:lang w:eastAsia="pt-BR"/>
              </w:rPr>
            </w:pPr>
            <w:r w:rsidRPr="006D3CEC">
              <w:rPr>
                <w:rFonts w:ascii="Arial Narrow" w:eastAsia="Times New Roman" w:hAnsi="Arial Narrow" w:cs="Arial"/>
                <w:lang w:eastAsia="pt-BR"/>
              </w:rPr>
              <w:t>72,60</w:t>
            </w:r>
          </w:p>
        </w:tc>
      </w:tr>
      <w:tr w:rsidR="001600C8" w:rsidRPr="006D3CEC" w:rsidTr="006D3CEC">
        <w:tc>
          <w:tcPr>
            <w:tcW w:w="447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600C8" w:rsidRPr="006D3CEC" w:rsidRDefault="001600C8" w:rsidP="001600C8">
            <w:pPr>
              <w:spacing w:before="100" w:beforeAutospacing="1" w:after="100" w:afterAutospacing="1" w:line="240" w:lineRule="auto"/>
              <w:jc w:val="right"/>
              <w:outlineLvl w:val="0"/>
              <w:rPr>
                <w:rFonts w:ascii="Arial Narrow" w:eastAsia="Times New Roman" w:hAnsi="Arial Narrow" w:cs="Arial"/>
                <w:b/>
                <w:bCs/>
                <w:kern w:val="36"/>
                <w:lang w:eastAsia="pt-BR"/>
              </w:rPr>
            </w:pPr>
            <w:r w:rsidRPr="006D3CEC">
              <w:rPr>
                <w:rFonts w:ascii="Arial Narrow" w:eastAsia="Times New Roman" w:hAnsi="Arial Narrow" w:cs="Arial"/>
                <w:b/>
                <w:bCs/>
                <w:kern w:val="36"/>
                <w:lang w:val="es-ES_tradnl" w:eastAsia="pt-BR"/>
              </w:rPr>
              <w:t>Total</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1600C8" w:rsidRPr="006D3CEC" w:rsidRDefault="006D3CEC" w:rsidP="006D3CEC">
            <w:pPr>
              <w:jc w:val="right"/>
              <w:rPr>
                <w:rFonts w:ascii="Arial Narrow" w:eastAsia="Times New Roman" w:hAnsi="Arial Narrow"/>
                <w:lang w:eastAsia="pt-BR"/>
              </w:rPr>
            </w:pPr>
            <w:r w:rsidRPr="006D3CEC">
              <w:rPr>
                <w:rFonts w:ascii="Arial Narrow" w:hAnsi="Arial Narrow" w:cs="Calibri"/>
                <w:color w:val="000000"/>
              </w:rPr>
              <w:t>256,81</w:t>
            </w:r>
          </w:p>
        </w:tc>
      </w:tr>
    </w:tbl>
    <w:p w:rsidR="00723134" w:rsidRDefault="00723134" w:rsidP="00723134">
      <w:pPr>
        <w:widowControl w:val="0"/>
        <w:spacing w:after="0" w:line="240" w:lineRule="auto"/>
        <w:jc w:val="both"/>
        <w:rPr>
          <w:rFonts w:ascii="Arial Narrow" w:hAnsi="Arial Narrow" w:cs="Tahoma"/>
          <w:b/>
        </w:rPr>
      </w:pPr>
    </w:p>
    <w:p w:rsidR="006D3CEC" w:rsidRDefault="006D3CEC" w:rsidP="00723134">
      <w:pPr>
        <w:widowControl w:val="0"/>
        <w:spacing w:after="0" w:line="240" w:lineRule="auto"/>
        <w:jc w:val="both"/>
        <w:rPr>
          <w:rFonts w:ascii="Arial Narrow" w:hAnsi="Arial Narrow" w:cs="Tahoma"/>
          <w:b/>
        </w:rPr>
      </w:pPr>
      <w:r>
        <w:rPr>
          <w:rFonts w:ascii="Arial Narrow" w:hAnsi="Arial Narrow" w:cs="Tahoma"/>
          <w:b/>
        </w:rPr>
        <w:t>Hospital Municipal</w:t>
      </w:r>
    </w:p>
    <w:p w:rsidR="006D3CEC" w:rsidRDefault="006D3CEC" w:rsidP="00723134">
      <w:pPr>
        <w:widowControl w:val="0"/>
        <w:spacing w:after="0" w:line="240" w:lineRule="auto"/>
        <w:jc w:val="both"/>
        <w:rPr>
          <w:rFonts w:ascii="Arial Narrow" w:hAnsi="Arial Narrow" w:cs="Tahoma"/>
          <w:b/>
          <w:color w:val="000000"/>
        </w:rPr>
      </w:pPr>
    </w:p>
    <w:tbl>
      <w:tblPr>
        <w:tblW w:w="5000" w:type="pct"/>
        <w:tblCellMar>
          <w:left w:w="0" w:type="dxa"/>
          <w:right w:w="0" w:type="dxa"/>
        </w:tblCellMar>
        <w:tblLook w:val="04A0" w:firstRow="1" w:lastRow="0" w:firstColumn="1" w:lastColumn="0" w:noHBand="0" w:noVBand="1"/>
      </w:tblPr>
      <w:tblGrid>
        <w:gridCol w:w="592"/>
        <w:gridCol w:w="1096"/>
        <w:gridCol w:w="617"/>
        <w:gridCol w:w="2712"/>
        <w:gridCol w:w="1706"/>
        <w:gridCol w:w="849"/>
        <w:gridCol w:w="1072"/>
      </w:tblGrid>
      <w:tr w:rsidR="006D3CEC" w:rsidRPr="00DA22C1" w:rsidTr="00DA22C1">
        <w:tc>
          <w:tcPr>
            <w:tcW w:w="34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after="0" w:line="240" w:lineRule="auto"/>
              <w:jc w:val="center"/>
              <w:rPr>
                <w:rFonts w:ascii="Arial Narrow" w:eastAsia="Times New Roman" w:hAnsi="Arial Narrow" w:cs="Arial"/>
                <w:lang w:eastAsia="pt-BR"/>
              </w:rPr>
            </w:pPr>
            <w:r w:rsidRPr="00DA22C1">
              <w:rPr>
                <w:rFonts w:ascii="Arial Narrow" w:eastAsia="Times New Roman" w:hAnsi="Arial Narrow" w:cs="Arial"/>
                <w:lang w:eastAsia="pt-BR"/>
              </w:rPr>
              <w:t>Item</w:t>
            </w:r>
          </w:p>
        </w:tc>
        <w:tc>
          <w:tcPr>
            <w:tcW w:w="63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after="0" w:line="240" w:lineRule="auto"/>
              <w:jc w:val="center"/>
              <w:rPr>
                <w:rFonts w:ascii="Arial Narrow" w:eastAsia="Times New Roman" w:hAnsi="Arial Narrow" w:cs="Arial"/>
                <w:lang w:eastAsia="pt-BR"/>
              </w:rPr>
            </w:pPr>
            <w:r w:rsidRPr="00DA22C1">
              <w:rPr>
                <w:rFonts w:ascii="Arial Narrow" w:eastAsia="Times New Roman" w:hAnsi="Arial Narrow" w:cs="Arial"/>
                <w:lang w:eastAsia="pt-BR"/>
              </w:rPr>
              <w:t>Quantidade</w:t>
            </w:r>
          </w:p>
        </w:tc>
        <w:tc>
          <w:tcPr>
            <w:tcW w:w="35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after="0" w:line="240" w:lineRule="auto"/>
              <w:jc w:val="center"/>
              <w:rPr>
                <w:rFonts w:ascii="Arial Narrow" w:eastAsia="Times New Roman" w:hAnsi="Arial Narrow" w:cs="Arial"/>
                <w:lang w:eastAsia="pt-BR"/>
              </w:rPr>
            </w:pPr>
            <w:r w:rsidRPr="00DA22C1">
              <w:rPr>
                <w:rFonts w:ascii="Arial Narrow" w:eastAsia="Times New Roman" w:hAnsi="Arial Narrow" w:cs="Arial"/>
                <w:lang w:eastAsia="pt-BR"/>
              </w:rPr>
              <w:t>Unid.</w:t>
            </w:r>
          </w:p>
        </w:tc>
        <w:tc>
          <w:tcPr>
            <w:tcW w:w="156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after="0" w:line="240" w:lineRule="auto"/>
              <w:jc w:val="center"/>
              <w:rPr>
                <w:rFonts w:ascii="Arial Narrow" w:eastAsia="Times New Roman" w:hAnsi="Arial Narrow" w:cs="Arial"/>
                <w:lang w:eastAsia="pt-BR"/>
              </w:rPr>
            </w:pPr>
            <w:r w:rsidRPr="00DA22C1">
              <w:rPr>
                <w:rFonts w:ascii="Arial Narrow" w:eastAsia="Times New Roman" w:hAnsi="Arial Narrow" w:cs="Arial"/>
                <w:lang w:eastAsia="pt-BR"/>
              </w:rPr>
              <w:t>Especificação</w:t>
            </w:r>
          </w:p>
        </w:tc>
        <w:tc>
          <w:tcPr>
            <w:tcW w:w="98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after="0" w:line="240" w:lineRule="auto"/>
              <w:jc w:val="center"/>
              <w:rPr>
                <w:rFonts w:ascii="Arial Narrow" w:eastAsia="Times New Roman" w:hAnsi="Arial Narrow" w:cs="Arial"/>
                <w:lang w:eastAsia="pt-BR"/>
              </w:rPr>
            </w:pPr>
            <w:r w:rsidRPr="00DA22C1">
              <w:rPr>
                <w:rFonts w:ascii="Arial Narrow" w:eastAsia="Times New Roman" w:hAnsi="Arial Narrow" w:cs="Arial"/>
                <w:lang w:eastAsia="pt-BR"/>
              </w:rPr>
              <w:t>Marca</w:t>
            </w:r>
          </w:p>
        </w:tc>
        <w:tc>
          <w:tcPr>
            <w:tcW w:w="49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after="0" w:line="240" w:lineRule="auto"/>
              <w:jc w:val="center"/>
              <w:rPr>
                <w:rFonts w:ascii="Arial Narrow" w:eastAsia="Times New Roman" w:hAnsi="Arial Narrow" w:cs="Arial"/>
                <w:lang w:eastAsia="pt-BR"/>
              </w:rPr>
            </w:pPr>
            <w:r w:rsidRPr="00DA22C1">
              <w:rPr>
                <w:rFonts w:ascii="Arial Narrow" w:eastAsia="Times New Roman" w:hAnsi="Arial Narrow" w:cs="Arial"/>
                <w:lang w:eastAsia="pt-BR"/>
              </w:rPr>
              <w:t>Preço Unit.</w:t>
            </w:r>
          </w:p>
        </w:tc>
        <w:tc>
          <w:tcPr>
            <w:tcW w:w="62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after="0" w:line="240" w:lineRule="auto"/>
              <w:jc w:val="center"/>
              <w:rPr>
                <w:rFonts w:ascii="Arial Narrow" w:eastAsia="Times New Roman" w:hAnsi="Arial Narrow" w:cs="Arial"/>
                <w:lang w:eastAsia="pt-BR"/>
              </w:rPr>
            </w:pPr>
            <w:r w:rsidRPr="00DA22C1">
              <w:rPr>
                <w:rFonts w:ascii="Arial Narrow" w:eastAsia="Times New Roman" w:hAnsi="Arial Narrow" w:cs="Arial"/>
                <w:lang w:eastAsia="pt-BR"/>
              </w:rPr>
              <w:t>Preço Total</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10</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30,00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RL</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FITA PARA AUTOCLAVE</w:t>
            </w:r>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CIEX</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2,67</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80,10</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154</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10,00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CX</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 xml:space="preserve">Indicador </w:t>
            </w:r>
            <w:proofErr w:type="spellStart"/>
            <w:r w:rsidRPr="00DA22C1">
              <w:rPr>
                <w:rFonts w:ascii="Arial Narrow" w:eastAsia="Times New Roman" w:hAnsi="Arial Narrow" w:cs="Arial"/>
                <w:lang w:eastAsia="pt-BR"/>
              </w:rPr>
              <w:t>Biologico</w:t>
            </w:r>
            <w:proofErr w:type="spellEnd"/>
            <w:r w:rsidRPr="00DA22C1">
              <w:rPr>
                <w:rFonts w:ascii="Arial Narrow" w:eastAsia="Times New Roman" w:hAnsi="Arial Narrow" w:cs="Arial"/>
                <w:lang w:eastAsia="pt-BR"/>
              </w:rPr>
              <w:t xml:space="preserve"> para Autoclave c/ 10 unid.</w:t>
            </w:r>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MAQUIRA</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46,10</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461,00</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195</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5,00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GL</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 xml:space="preserve">DETERGENTE ENZIMÁTICO </w:t>
            </w:r>
            <w:proofErr w:type="gramStart"/>
            <w:r w:rsidRPr="00DA22C1">
              <w:rPr>
                <w:rFonts w:ascii="Arial Narrow" w:eastAsia="Times New Roman" w:hAnsi="Arial Narrow" w:cs="Arial"/>
                <w:lang w:eastAsia="pt-BR"/>
              </w:rPr>
              <w:t>1000ML</w:t>
            </w:r>
            <w:proofErr w:type="gramEnd"/>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KELLDRIN</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17,82</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89,10</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197</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5,00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UN</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EQUIPO FOTOSSENSÍVEL</w:t>
            </w:r>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BIOSANI</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1,56</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7,80</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199</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3.000,00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UN</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EQUIPO MACRO GOTAS</w:t>
            </w:r>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LABOR IMPORT</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1,01</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3.030,00</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201</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2.000,00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UN</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 xml:space="preserve">EQUIPO </w:t>
            </w:r>
            <w:proofErr w:type="gramStart"/>
            <w:r w:rsidRPr="00DA22C1">
              <w:rPr>
                <w:rFonts w:ascii="Arial Narrow" w:eastAsia="Times New Roman" w:hAnsi="Arial Narrow" w:cs="Arial"/>
                <w:lang w:eastAsia="pt-BR"/>
              </w:rPr>
              <w:t>ADULTO DUAS</w:t>
            </w:r>
            <w:proofErr w:type="gramEnd"/>
            <w:r w:rsidRPr="00DA22C1">
              <w:rPr>
                <w:rFonts w:ascii="Arial Narrow" w:eastAsia="Times New Roman" w:hAnsi="Arial Narrow" w:cs="Arial"/>
                <w:lang w:eastAsia="pt-BR"/>
              </w:rPr>
              <w:t xml:space="preserve"> VIAS</w:t>
            </w:r>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VITAL GOLD</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0,59</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1.180,00</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203</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100,00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UN</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 xml:space="preserve">EQUIPO </w:t>
            </w:r>
            <w:proofErr w:type="gramStart"/>
            <w:r w:rsidRPr="00DA22C1">
              <w:rPr>
                <w:rFonts w:ascii="Arial Narrow" w:eastAsia="Times New Roman" w:hAnsi="Arial Narrow" w:cs="Arial"/>
                <w:lang w:eastAsia="pt-BR"/>
              </w:rPr>
              <w:t>INFANTIL DUAS</w:t>
            </w:r>
            <w:proofErr w:type="gramEnd"/>
            <w:r w:rsidRPr="00DA22C1">
              <w:rPr>
                <w:rFonts w:ascii="Arial Narrow" w:eastAsia="Times New Roman" w:hAnsi="Arial Narrow" w:cs="Arial"/>
                <w:lang w:eastAsia="pt-BR"/>
              </w:rPr>
              <w:t xml:space="preserve"> VIAS</w:t>
            </w:r>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EMBRAMED</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1,74</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174,00</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209</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100,00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UN</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FIO CATGUT SIMPLES Nº 3,0</w:t>
            </w:r>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TECHNOFIO</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2,96</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296,00</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211</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400,00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UN</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FIO MONONYLON Nº 3,0</w:t>
            </w:r>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PROCARE</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1,09</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436,00</w:t>
            </w:r>
          </w:p>
        </w:tc>
      </w:tr>
      <w:tr w:rsidR="006D3CEC" w:rsidRPr="00DA22C1" w:rsidTr="00DA22C1">
        <w:tc>
          <w:tcPr>
            <w:tcW w:w="34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lastRenderedPageBreak/>
              <w:t>212</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val="es-ES_tradnl" w:eastAsia="pt-BR"/>
              </w:rPr>
              <w:t>200,00</w:t>
            </w:r>
          </w:p>
        </w:tc>
        <w:tc>
          <w:tcPr>
            <w:tcW w:w="35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center"/>
              <w:rPr>
                <w:rFonts w:ascii="Arial Narrow" w:eastAsia="Times New Roman" w:hAnsi="Arial Narrow"/>
                <w:lang w:eastAsia="pt-BR"/>
              </w:rPr>
            </w:pPr>
            <w:r w:rsidRPr="00DA22C1">
              <w:rPr>
                <w:rFonts w:ascii="Arial Narrow" w:eastAsia="Times New Roman" w:hAnsi="Arial Narrow" w:cs="Arial"/>
                <w:lang w:val="es-ES_tradnl" w:eastAsia="pt-BR"/>
              </w:rPr>
              <w:t>UN</w:t>
            </w:r>
          </w:p>
        </w:tc>
        <w:tc>
          <w:tcPr>
            <w:tcW w:w="1569"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FIO MONONYLON Nº 4,0</w:t>
            </w:r>
          </w:p>
        </w:tc>
        <w:tc>
          <w:tcPr>
            <w:tcW w:w="987"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both"/>
              <w:rPr>
                <w:rFonts w:ascii="Arial Narrow" w:eastAsia="Times New Roman" w:hAnsi="Arial Narrow"/>
                <w:lang w:eastAsia="pt-BR"/>
              </w:rPr>
            </w:pPr>
            <w:r w:rsidRPr="00DA22C1">
              <w:rPr>
                <w:rFonts w:ascii="Arial Narrow" w:eastAsia="Times New Roman" w:hAnsi="Arial Narrow" w:cs="Arial"/>
                <w:lang w:eastAsia="pt-BR"/>
              </w:rPr>
              <w:t>PROCARE</w:t>
            </w:r>
          </w:p>
        </w:tc>
        <w:tc>
          <w:tcPr>
            <w:tcW w:w="491"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1,09</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rPr>
                <w:rFonts w:ascii="Arial Narrow" w:eastAsia="Times New Roman" w:hAnsi="Arial Narrow"/>
                <w:lang w:eastAsia="pt-BR"/>
              </w:rPr>
            </w:pPr>
            <w:r w:rsidRPr="00DA22C1">
              <w:rPr>
                <w:rFonts w:ascii="Arial Narrow" w:eastAsia="Times New Roman" w:hAnsi="Arial Narrow" w:cs="Arial"/>
                <w:lang w:eastAsia="pt-BR"/>
              </w:rPr>
              <w:t>218,00</w:t>
            </w:r>
          </w:p>
        </w:tc>
      </w:tr>
      <w:tr w:rsidR="006D3CEC" w:rsidRPr="00DA22C1" w:rsidTr="00DA22C1">
        <w:tc>
          <w:tcPr>
            <w:tcW w:w="438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D3CEC" w:rsidRPr="00DA22C1" w:rsidRDefault="006D3CEC" w:rsidP="00F61FB0">
            <w:pPr>
              <w:spacing w:before="100" w:beforeAutospacing="1" w:after="100" w:afterAutospacing="1" w:line="240" w:lineRule="auto"/>
              <w:jc w:val="right"/>
              <w:outlineLvl w:val="0"/>
              <w:rPr>
                <w:rFonts w:ascii="Arial Narrow" w:eastAsia="Times New Roman" w:hAnsi="Arial Narrow" w:cs="Arial"/>
                <w:b/>
                <w:bCs/>
                <w:kern w:val="36"/>
                <w:lang w:eastAsia="pt-BR"/>
              </w:rPr>
            </w:pPr>
            <w:r w:rsidRPr="00DA22C1">
              <w:rPr>
                <w:rFonts w:ascii="Arial Narrow" w:eastAsia="Times New Roman" w:hAnsi="Arial Narrow" w:cs="Arial"/>
                <w:b/>
                <w:bCs/>
                <w:kern w:val="36"/>
                <w:lang w:val="es-ES_tradnl" w:eastAsia="pt-BR"/>
              </w:rPr>
              <w:t>Total</w:t>
            </w:r>
          </w:p>
        </w:tc>
        <w:tc>
          <w:tcPr>
            <w:tcW w:w="620" w:type="pct"/>
            <w:tcBorders>
              <w:top w:val="nil"/>
              <w:left w:val="nil"/>
              <w:bottom w:val="single" w:sz="4" w:space="0" w:color="auto"/>
              <w:right w:val="single" w:sz="4" w:space="0" w:color="auto"/>
            </w:tcBorders>
            <w:tcMar>
              <w:top w:w="0" w:type="dxa"/>
              <w:left w:w="70" w:type="dxa"/>
              <w:bottom w:w="0" w:type="dxa"/>
              <w:right w:w="70" w:type="dxa"/>
            </w:tcMar>
            <w:hideMark/>
          </w:tcPr>
          <w:p w:rsidR="006D3CEC" w:rsidRPr="00DA22C1" w:rsidRDefault="006D3CEC" w:rsidP="00DA22C1">
            <w:pPr>
              <w:jc w:val="right"/>
              <w:rPr>
                <w:rFonts w:ascii="Arial Narrow" w:eastAsia="Times New Roman" w:hAnsi="Arial Narrow"/>
                <w:lang w:eastAsia="pt-BR"/>
              </w:rPr>
            </w:pPr>
            <w:r w:rsidRPr="00DA22C1">
              <w:rPr>
                <w:rFonts w:ascii="Arial Narrow" w:hAnsi="Arial Narrow" w:cs="Calibri"/>
                <w:color w:val="000000"/>
              </w:rPr>
              <w:t>5.972,00</w:t>
            </w:r>
          </w:p>
        </w:tc>
      </w:tr>
    </w:tbl>
    <w:p w:rsidR="006D3CEC" w:rsidRDefault="006D3CEC"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 xml:space="preserve">a) Possuir registro no Ministério da Saúde (ANVISA) ou comprovação de isenção. </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23134" w:rsidRDefault="00723134" w:rsidP="00723134">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23134" w:rsidRDefault="00723134" w:rsidP="00723134">
      <w:pPr>
        <w:widowControl w:val="0"/>
        <w:tabs>
          <w:tab w:val="left" w:pos="360"/>
          <w:tab w:val="left" w:pos="540"/>
        </w:tabs>
        <w:spacing w:after="0" w:line="240" w:lineRule="auto"/>
        <w:jc w:val="both"/>
        <w:rPr>
          <w:rFonts w:ascii="Arial Narrow" w:hAnsi="Arial Narrow" w:cs="Tahoma"/>
        </w:rPr>
      </w:pPr>
    </w:p>
    <w:p w:rsidR="00723134" w:rsidRDefault="00723134" w:rsidP="0072313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23134" w:rsidRDefault="00723134" w:rsidP="00723134">
      <w:pPr>
        <w:widowControl w:val="0"/>
        <w:tabs>
          <w:tab w:val="left" w:pos="540"/>
          <w:tab w:val="left" w:pos="851"/>
        </w:tabs>
        <w:spacing w:after="0" w:line="240" w:lineRule="auto"/>
        <w:jc w:val="both"/>
        <w:rPr>
          <w:rFonts w:ascii="Arial Narrow" w:hAnsi="Arial Narrow" w:cs="Tahoma"/>
          <w:b/>
          <w:lang w:eastAsia="pt-BR"/>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23134" w:rsidRDefault="00723134" w:rsidP="00723134">
      <w:pPr>
        <w:spacing w:after="0" w:line="240" w:lineRule="auto"/>
        <w:rPr>
          <w:rFonts w:ascii="Arial Narrow" w:hAnsi="Arial Narrow"/>
          <w:lang w:eastAsia="pt-BR"/>
        </w:rPr>
      </w:pPr>
    </w:p>
    <w:p w:rsidR="00723134" w:rsidRDefault="00723134" w:rsidP="0072313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23134" w:rsidRDefault="00723134" w:rsidP="00723134">
      <w:pPr>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23134" w:rsidRDefault="00723134" w:rsidP="00723134">
      <w:pPr>
        <w:spacing w:after="0" w:line="240" w:lineRule="auto"/>
        <w:jc w:val="both"/>
        <w:rPr>
          <w:rFonts w:ascii="Arial Narrow" w:hAnsi="Arial Narrow" w:cs="Tahoma"/>
        </w:rPr>
      </w:pPr>
    </w:p>
    <w:p w:rsidR="00723134" w:rsidRDefault="00723134" w:rsidP="00723134">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entregues no</w:t>
      </w:r>
      <w:r>
        <w:rPr>
          <w:rFonts w:ascii="Arial Narrow" w:hAnsi="Arial Narrow" w:cs="Tahoma"/>
          <w:b/>
        </w:rPr>
        <w:t xml:space="preserve"> </w:t>
      </w:r>
      <w:r>
        <w:rPr>
          <w:rFonts w:ascii="Arial Narrow" w:hAnsi="Arial Narrow" w:cs="Tahoma"/>
        </w:rPr>
        <w:t>local indicado pela Contratante, devidamente acompanhado da Nota Fiscal Eletrônica quando for o caso.</w:t>
      </w:r>
    </w:p>
    <w:p w:rsidR="00723134" w:rsidRDefault="00723134" w:rsidP="00723134">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23134" w:rsidRDefault="00723134" w:rsidP="00723134">
      <w:pPr>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23134" w:rsidRDefault="00723134" w:rsidP="00723134">
      <w:pPr>
        <w:widowControl w:val="0"/>
        <w:spacing w:after="0" w:line="240" w:lineRule="auto"/>
        <w:jc w:val="both"/>
        <w:rPr>
          <w:rFonts w:ascii="Arial Narrow" w:hAnsi="Arial Narrow"/>
          <w:bCs/>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23134" w:rsidRDefault="00723134" w:rsidP="0072313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23134" w:rsidRDefault="00723134" w:rsidP="0072313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23134" w:rsidRDefault="00723134" w:rsidP="0072313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23134" w:rsidRDefault="00723134" w:rsidP="00723134">
      <w:pPr>
        <w:widowControl w:val="0"/>
        <w:spacing w:after="0" w:line="240" w:lineRule="auto"/>
        <w:jc w:val="both"/>
        <w:rPr>
          <w:rFonts w:ascii="Arial Narrow" w:hAnsi="Arial Narrow"/>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Ttulo9"/>
        <w:widowControl w:val="0"/>
        <w:spacing w:before="0" w:after="0" w:line="240" w:lineRule="auto"/>
        <w:jc w:val="both"/>
        <w:rPr>
          <w:rFonts w:ascii="Arial Narrow" w:hAnsi="Arial Narrow"/>
        </w:rPr>
      </w:pPr>
      <w:r w:rsidRPr="00DA22C1">
        <w:rPr>
          <w:rFonts w:ascii="Arial Narrow" w:hAnsi="Arial Narrow"/>
          <w:b/>
        </w:rPr>
        <w:t>5.1</w:t>
      </w:r>
      <w:r w:rsidRPr="00DA22C1">
        <w:rPr>
          <w:rFonts w:ascii="Arial Narrow" w:hAnsi="Arial Narrow"/>
        </w:rPr>
        <w:t xml:space="preserve"> O valor global do presente contrato poderá perfazer a importância de </w:t>
      </w:r>
      <w:r w:rsidRPr="00DA22C1">
        <w:rPr>
          <w:rFonts w:ascii="Arial Narrow" w:hAnsi="Arial Narrow"/>
          <w:bCs/>
        </w:rPr>
        <w:t xml:space="preserve">R$ </w:t>
      </w:r>
      <w:r w:rsidR="00DA22C1" w:rsidRPr="00DA22C1">
        <w:rPr>
          <w:rFonts w:ascii="Arial Narrow" w:hAnsi="Arial Narrow"/>
          <w:bCs/>
        </w:rPr>
        <w:t xml:space="preserve">6.228,81 </w:t>
      </w:r>
      <w:r w:rsidRPr="00DA22C1">
        <w:rPr>
          <w:rFonts w:ascii="Arial Narrow" w:hAnsi="Arial Narrow"/>
          <w:bCs/>
        </w:rPr>
        <w:t>(</w:t>
      </w:r>
      <w:r w:rsidR="00DA22C1" w:rsidRPr="00DA22C1">
        <w:rPr>
          <w:rFonts w:ascii="Arial Narrow" w:hAnsi="Arial Narrow"/>
          <w:bCs/>
        </w:rPr>
        <w:t xml:space="preserve">seis </w:t>
      </w:r>
      <w:r w:rsidR="00DA22C1">
        <w:rPr>
          <w:rFonts w:ascii="Arial Narrow" w:hAnsi="Arial Narrow"/>
          <w:bCs/>
        </w:rPr>
        <w:t>m</w:t>
      </w:r>
      <w:r w:rsidR="00DA22C1" w:rsidRPr="00DA22C1">
        <w:rPr>
          <w:rFonts w:ascii="Arial Narrow" w:hAnsi="Arial Narrow"/>
          <w:bCs/>
        </w:rPr>
        <w:t>il duzentos e vinte e oito reais e oitenta e um centavos</w:t>
      </w:r>
      <w:r w:rsidRPr="00DA22C1">
        <w:rPr>
          <w:rFonts w:ascii="Arial Narrow" w:hAnsi="Arial Narrow"/>
          <w:bCs/>
        </w:rPr>
        <w:t>)</w:t>
      </w:r>
      <w:r w:rsidRPr="00DA22C1">
        <w:rPr>
          <w:rFonts w:ascii="Arial Narrow" w:hAnsi="Arial Narrow"/>
        </w:rPr>
        <w:t>.</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23134" w:rsidRDefault="00723134" w:rsidP="00723134">
      <w:pPr>
        <w:widowControl w:val="0"/>
        <w:spacing w:after="0" w:line="240" w:lineRule="auto"/>
        <w:jc w:val="both"/>
        <w:rPr>
          <w:rFonts w:ascii="Arial Narrow" w:eastAsia="Batang" w:hAnsi="Arial Narrow" w:cs="Tahoma"/>
          <w:b/>
          <w:u w:val="single"/>
        </w:rPr>
      </w:pPr>
    </w:p>
    <w:p w:rsidR="00723134" w:rsidRDefault="00723134" w:rsidP="00723134">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23134" w:rsidRDefault="00723134" w:rsidP="00723134">
      <w:pPr>
        <w:widowControl w:val="0"/>
        <w:spacing w:after="0" w:line="240" w:lineRule="auto"/>
        <w:jc w:val="both"/>
        <w:rPr>
          <w:rFonts w:ascii="Arial Narrow" w:eastAsia="Batang" w:hAnsi="Arial Narrow" w:cs="Tahoma"/>
          <w:b/>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23134" w:rsidRDefault="00723134" w:rsidP="0072313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23134" w:rsidRDefault="00723134" w:rsidP="0072313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23134" w:rsidRDefault="00723134" w:rsidP="00723134">
      <w:pPr>
        <w:pStyle w:val="NormalWeb"/>
        <w:widowControl w:val="0"/>
        <w:spacing w:before="0" w:beforeAutospacing="0" w:after="0" w:afterAutospacing="0"/>
        <w:jc w:val="both"/>
        <w:rPr>
          <w:rFonts w:ascii="Arial Narrow" w:hAnsi="Arial Narrow" w:cs="Tahoma"/>
          <w:b/>
          <w:color w:val="000000"/>
          <w:sz w:val="22"/>
          <w:szCs w:val="22"/>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23134" w:rsidRDefault="00723134" w:rsidP="00723134">
      <w:pPr>
        <w:pStyle w:val="Ttulo3"/>
        <w:keepNext w:val="0"/>
        <w:widowControl w:val="0"/>
        <w:spacing w:before="0" w:after="0" w:line="240" w:lineRule="auto"/>
        <w:jc w:val="both"/>
        <w:rPr>
          <w:rFonts w:ascii="Arial Narrow" w:hAnsi="Arial Narrow" w:cs="Tahoma"/>
          <w:sz w:val="22"/>
          <w:szCs w:val="22"/>
        </w:rPr>
      </w:pPr>
    </w:p>
    <w:p w:rsidR="00723134" w:rsidRDefault="00723134" w:rsidP="0072313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xml:space="preserve">-   MANUTENÇÃO DO HOSPITAL MUNICIPAL </w:t>
      </w: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2.091.3390.00 - 102 - 14/2017</w:t>
      </w:r>
      <w:proofErr w:type="gramStart"/>
      <w:r>
        <w:rPr>
          <w:rFonts w:ascii="Arial Narrow" w:hAnsi="Arial Narrow" w:cs="Courier New"/>
        </w:rPr>
        <w:t xml:space="preserve">   </w:t>
      </w:r>
      <w:proofErr w:type="gramEnd"/>
      <w:r>
        <w:rPr>
          <w:rFonts w:ascii="Arial Narrow" w:hAnsi="Arial Narrow" w:cs="Courier New"/>
        </w:rPr>
        <w:t>-   MANUTENÇÃO DA SECRETARIA DE SAUDE</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23134" w:rsidRDefault="00723134" w:rsidP="00723134">
      <w:pPr>
        <w:widowControl w:val="0"/>
        <w:spacing w:after="0" w:line="240" w:lineRule="auto"/>
        <w:jc w:val="both"/>
        <w:rPr>
          <w:rFonts w:ascii="Arial Narrow" w:hAnsi="Arial Narrow"/>
        </w:rPr>
      </w:pPr>
      <w:r>
        <w:rPr>
          <w:rFonts w:ascii="Arial Narrow" w:hAnsi="Arial Narrow"/>
        </w:rPr>
        <w:t>a) Não cumprimento de quaisquer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b) Cumprimento irregular das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c) Lentidão de seu cumprimento;</w:t>
      </w:r>
    </w:p>
    <w:p w:rsidR="00723134" w:rsidRDefault="00723134" w:rsidP="0072313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23134" w:rsidRDefault="00723134" w:rsidP="0072313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23134" w:rsidRDefault="00723134" w:rsidP="00723134">
      <w:pPr>
        <w:widowControl w:val="0"/>
        <w:tabs>
          <w:tab w:val="left" w:pos="360"/>
          <w:tab w:val="left" w:pos="851"/>
        </w:tabs>
        <w:spacing w:after="0" w:line="240" w:lineRule="auto"/>
        <w:jc w:val="both"/>
        <w:rPr>
          <w:rFonts w:ascii="Arial Narrow" w:hAnsi="Arial Narrow" w:cs="Tahoma"/>
        </w:rPr>
      </w:pP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23134" w:rsidRDefault="00723134" w:rsidP="00723134">
      <w:pPr>
        <w:spacing w:after="0" w:line="240" w:lineRule="auto"/>
        <w:rPr>
          <w:rFonts w:ascii="Arial Narrow" w:hAnsi="Arial Narrow"/>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23134" w:rsidRDefault="00723134" w:rsidP="00723134">
      <w:pPr>
        <w:pStyle w:val="Ttulo1"/>
        <w:keepNext w:val="0"/>
        <w:widowControl w:val="0"/>
        <w:spacing w:before="0" w:after="0" w:line="240" w:lineRule="auto"/>
        <w:jc w:val="both"/>
        <w:rPr>
          <w:rFonts w:ascii="Arial Narrow" w:hAnsi="Arial Narrow"/>
          <w:b w:val="0"/>
          <w:bCs w:val="0"/>
          <w:kern w:val="0"/>
          <w:sz w:val="22"/>
          <w:szCs w:val="22"/>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6D3CEC">
        <w:rPr>
          <w:rFonts w:ascii="Arial Narrow" w:hAnsi="Arial Narrow"/>
          <w:b w:val="0"/>
          <w:sz w:val="22"/>
          <w:szCs w:val="22"/>
        </w:rPr>
        <w:t xml:space="preserve">Catanduvas – SC, </w:t>
      </w:r>
      <w:r w:rsidR="006D3CEC" w:rsidRPr="006D3CEC">
        <w:rPr>
          <w:rFonts w:ascii="Arial Narrow" w:hAnsi="Arial Narrow"/>
          <w:b w:val="0"/>
          <w:sz w:val="22"/>
          <w:szCs w:val="22"/>
        </w:rPr>
        <w:t>02</w:t>
      </w:r>
      <w:r w:rsidRPr="006D3CEC">
        <w:rPr>
          <w:rFonts w:ascii="Arial Narrow" w:hAnsi="Arial Narrow"/>
          <w:b w:val="0"/>
          <w:sz w:val="22"/>
          <w:szCs w:val="22"/>
        </w:rPr>
        <w:t xml:space="preserve"> de </w:t>
      </w:r>
      <w:r w:rsidR="00744F85" w:rsidRPr="006D3CEC">
        <w:rPr>
          <w:rFonts w:ascii="Arial Narrow" w:hAnsi="Arial Narrow"/>
          <w:b w:val="0"/>
          <w:sz w:val="22"/>
          <w:szCs w:val="22"/>
        </w:rPr>
        <w:t>março</w:t>
      </w:r>
      <w:r w:rsidRPr="006D3CEC">
        <w:rPr>
          <w:rFonts w:ascii="Arial Narrow" w:hAnsi="Arial Narrow"/>
          <w:b w:val="0"/>
          <w:sz w:val="22"/>
          <w:szCs w:val="22"/>
        </w:rPr>
        <w:t xml:space="preserve"> de 2017.</w:t>
      </w:r>
    </w:p>
    <w:p w:rsidR="00793CDF" w:rsidRDefault="00793CDF" w:rsidP="00793CDF">
      <w:pPr>
        <w:widowControl w:val="0"/>
        <w:spacing w:after="0" w:line="240" w:lineRule="auto"/>
        <w:jc w:val="both"/>
        <w:rPr>
          <w:rFonts w:ascii="Arial Narrow" w:hAnsi="Arial Narrow" w:cs="Tahoma"/>
        </w:rPr>
      </w:pPr>
    </w:p>
    <w:p w:rsidR="00966EE3" w:rsidRPr="000548A9" w:rsidRDefault="00966EE3" w:rsidP="00793CDF">
      <w:pPr>
        <w:widowControl w:val="0"/>
        <w:spacing w:after="0" w:line="240" w:lineRule="auto"/>
        <w:jc w:val="both"/>
        <w:rPr>
          <w:rFonts w:ascii="Arial Narrow" w:hAnsi="Arial Narrow" w:cs="Tahoma"/>
        </w:rPr>
      </w:pPr>
      <w:bookmarkStart w:id="0" w:name="_GoBack"/>
      <w:bookmarkEnd w:id="0"/>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706EE433" wp14:editId="69356EC3">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6D3CEC"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6D3CEC">
                              <w:rPr>
                                <w:rFonts w:ascii="Arial Narrow" w:hAnsi="Arial Narrow" w:cs="Arial Narrow"/>
                                <w:bCs w:val="0"/>
                                <w:i w:val="0"/>
                                <w:iCs w:val="0"/>
                                <w:sz w:val="22"/>
                                <w:szCs w:val="22"/>
                              </w:rPr>
                              <w:t xml:space="preserve">ODONTOMEDI PRODUTOS ODONTOLÓGICOS E HOSPITALARES </w:t>
                            </w:r>
                            <w:r w:rsidR="005B43C3" w:rsidRPr="006D3CEC">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6D3CEC"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6D3CEC">
                        <w:rPr>
                          <w:rFonts w:ascii="Arial Narrow" w:hAnsi="Arial Narrow" w:cs="Arial Narrow"/>
                          <w:bCs w:val="0"/>
                          <w:i w:val="0"/>
                          <w:iCs w:val="0"/>
                          <w:sz w:val="22"/>
                          <w:szCs w:val="22"/>
                        </w:rPr>
                        <w:t xml:space="preserve">ODONTOMEDI PRODUTOS ODONTOLÓGICOS E HOSPITALARES </w:t>
                      </w:r>
                      <w:r w:rsidR="005B43C3" w:rsidRPr="006D3CEC">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7C93C724" wp14:editId="4C4BB586">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EB0C03" w:rsidRDefault="00EB0C03" w:rsidP="00EB0C03">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EB0C03" w:rsidRDefault="00EB0C03" w:rsidP="00EB0C03">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EB0C03" w:rsidRDefault="00EB0C03" w:rsidP="00EB0C03">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EB0C03" w:rsidRDefault="00EB0C03" w:rsidP="00EB0C03">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EB0C03" w:rsidRDefault="00EB0C03" w:rsidP="00EB0C03">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EB0C03" w:rsidRDefault="00EB0C03" w:rsidP="00EB0C03">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998" w:rsidRDefault="00A63998" w:rsidP="007C774A">
      <w:pPr>
        <w:spacing w:after="0" w:line="240" w:lineRule="auto"/>
      </w:pPr>
      <w:r>
        <w:separator/>
      </w:r>
    </w:p>
  </w:endnote>
  <w:endnote w:type="continuationSeparator" w:id="0">
    <w:p w:rsidR="00A63998" w:rsidRDefault="00A63998"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998" w:rsidRDefault="00A63998" w:rsidP="007C774A">
      <w:pPr>
        <w:spacing w:after="0" w:line="240" w:lineRule="auto"/>
      </w:pPr>
      <w:r>
        <w:separator/>
      </w:r>
    </w:p>
  </w:footnote>
  <w:footnote w:type="continuationSeparator" w:id="0">
    <w:p w:rsidR="00A63998" w:rsidRDefault="00A63998" w:rsidP="007C774A">
      <w:pPr>
        <w:spacing w:after="0" w:line="240" w:lineRule="auto"/>
      </w:pPr>
      <w:r>
        <w:continuationSeparator/>
      </w:r>
    </w:p>
  </w:footnote>
  <w:footnote w:id="1">
    <w:p w:rsidR="00723134" w:rsidRDefault="00723134" w:rsidP="0072313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272DA"/>
    <w:rsid w:val="000548A9"/>
    <w:rsid w:val="000968FF"/>
    <w:rsid w:val="000D2200"/>
    <w:rsid w:val="001600C8"/>
    <w:rsid w:val="0018047E"/>
    <w:rsid w:val="00185192"/>
    <w:rsid w:val="002109D9"/>
    <w:rsid w:val="00296577"/>
    <w:rsid w:val="002B2972"/>
    <w:rsid w:val="002B636D"/>
    <w:rsid w:val="002F78E2"/>
    <w:rsid w:val="00327D6B"/>
    <w:rsid w:val="00352831"/>
    <w:rsid w:val="003D1909"/>
    <w:rsid w:val="00410434"/>
    <w:rsid w:val="00415A91"/>
    <w:rsid w:val="004401C1"/>
    <w:rsid w:val="00461C5C"/>
    <w:rsid w:val="004C0F20"/>
    <w:rsid w:val="005339E7"/>
    <w:rsid w:val="00536275"/>
    <w:rsid w:val="005B43C3"/>
    <w:rsid w:val="005B54DC"/>
    <w:rsid w:val="005D2007"/>
    <w:rsid w:val="0063186C"/>
    <w:rsid w:val="006D3CEC"/>
    <w:rsid w:val="006F2A94"/>
    <w:rsid w:val="00717891"/>
    <w:rsid w:val="00723134"/>
    <w:rsid w:val="00727DA0"/>
    <w:rsid w:val="00744F85"/>
    <w:rsid w:val="00776B05"/>
    <w:rsid w:val="00793CDF"/>
    <w:rsid w:val="007A044A"/>
    <w:rsid w:val="007C774A"/>
    <w:rsid w:val="008B3049"/>
    <w:rsid w:val="009005C2"/>
    <w:rsid w:val="00966EE3"/>
    <w:rsid w:val="009845B1"/>
    <w:rsid w:val="0098715C"/>
    <w:rsid w:val="009A261C"/>
    <w:rsid w:val="009D54DD"/>
    <w:rsid w:val="00A63998"/>
    <w:rsid w:val="00AB549D"/>
    <w:rsid w:val="00AF5D5C"/>
    <w:rsid w:val="00B04238"/>
    <w:rsid w:val="00B17488"/>
    <w:rsid w:val="00B8537A"/>
    <w:rsid w:val="00BA0BAE"/>
    <w:rsid w:val="00C2696D"/>
    <w:rsid w:val="00C6426E"/>
    <w:rsid w:val="00CC0EB2"/>
    <w:rsid w:val="00CC1515"/>
    <w:rsid w:val="00CC4FA9"/>
    <w:rsid w:val="00D12A0F"/>
    <w:rsid w:val="00D66150"/>
    <w:rsid w:val="00D72C88"/>
    <w:rsid w:val="00DA22C1"/>
    <w:rsid w:val="00E03CA7"/>
    <w:rsid w:val="00E0449C"/>
    <w:rsid w:val="00E11633"/>
    <w:rsid w:val="00E40977"/>
    <w:rsid w:val="00EA218A"/>
    <w:rsid w:val="00EB0C03"/>
    <w:rsid w:val="00F27378"/>
    <w:rsid w:val="00F632EC"/>
    <w:rsid w:val="00F6605E"/>
    <w:rsid w:val="00FD3DAB"/>
    <w:rsid w:val="00FD794A"/>
    <w:rsid w:val="00FE04F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6D3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6D3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3730">
      <w:bodyDiv w:val="1"/>
      <w:marLeft w:val="0"/>
      <w:marRight w:val="0"/>
      <w:marTop w:val="0"/>
      <w:marBottom w:val="0"/>
      <w:divBdr>
        <w:top w:val="none" w:sz="0" w:space="0" w:color="auto"/>
        <w:left w:val="none" w:sz="0" w:space="0" w:color="auto"/>
        <w:bottom w:val="none" w:sz="0" w:space="0" w:color="auto"/>
        <w:right w:val="none" w:sz="0" w:space="0" w:color="auto"/>
      </w:divBdr>
    </w:div>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334193335">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520047605">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28228577">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701317466">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3641</Words>
  <Characters>19667</Characters>
  <Application>Microsoft Office Word</Application>
  <DocSecurity>0</DocSecurity>
  <Lines>163</Lines>
  <Paragraphs>46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0031/2017</vt:lpstr>
      <vt:lpstr>        </vt:lpstr>
      <vt:lpstr>        CLÁUSULA IX – DOS RECURSOS ADMINISTRATIVOS</vt:lpstr>
      <vt:lpstr>        CLÁUSULA XIV – DO FORO</vt:lpstr>
      <vt:lpstr/>
      <vt:lpstr>Catanduvas – SC, 02 de março de 2017.</vt:lpstr>
    </vt:vector>
  </TitlesOfParts>
  <Company/>
  <LinksUpToDate>false</LinksUpToDate>
  <CharactersWithSpaces>23262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11</cp:revision>
  <cp:lastPrinted>2017-03-27T19:46:00Z</cp:lastPrinted>
  <dcterms:created xsi:type="dcterms:W3CDTF">2017-03-14T19:08:00Z</dcterms:created>
  <dcterms:modified xsi:type="dcterms:W3CDTF">2017-03-27T19:50:00Z</dcterms:modified>
</cp:coreProperties>
</file>