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FMS</w:t>
      </w:r>
      <w:r w:rsidRPr="000548A9">
        <w:rPr>
          <w:rFonts w:ascii="Arial Narrow" w:hAnsi="Arial Narrow"/>
          <w:sz w:val="22"/>
          <w:szCs w:val="22"/>
        </w:rPr>
        <w:t xml:space="preserve"> Nº </w:t>
      </w:r>
      <w:r w:rsidR="00415A91">
        <w:rPr>
          <w:rFonts w:ascii="Arial Narrow" w:hAnsi="Arial Narrow"/>
          <w:sz w:val="22"/>
          <w:szCs w:val="22"/>
        </w:rPr>
        <w:t>0026</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F6605E" w:rsidRDefault="00F6605E" w:rsidP="00F6605E">
      <w:pPr>
        <w:tabs>
          <w:tab w:val="left" w:pos="2127"/>
        </w:tabs>
        <w:overflowPunct w:val="0"/>
        <w:autoSpaceDE w:val="0"/>
        <w:autoSpaceDN w:val="0"/>
        <w:adjustRightInd w:val="0"/>
        <w:spacing w:after="0" w:line="240" w:lineRule="auto"/>
        <w:ind w:left="2126"/>
        <w:jc w:val="both"/>
        <w:textAlignment w:val="baseline"/>
        <w:rPr>
          <w:rFonts w:ascii="Arial Narrow" w:hAnsi="Arial Narrow" w:cs="Tahoma"/>
          <w:b/>
          <w:caps/>
          <w:sz w:val="18"/>
          <w:szCs w:val="18"/>
          <w:highlight w:val="yellow"/>
        </w:rPr>
      </w:pPr>
      <w:r>
        <w:rPr>
          <w:rFonts w:ascii="Arial Narrow" w:hAnsi="Arial Narrow" w:cs="Tahoma"/>
          <w:b/>
          <w:sz w:val="18"/>
          <w:szCs w:val="18"/>
        </w:rPr>
        <w:t xml:space="preserve">TERMO DE CONTRATO PARA </w:t>
      </w:r>
      <w:r>
        <w:rPr>
          <w:rFonts w:ascii="Arial Narrow" w:hAnsi="Arial Narrow" w:cs="Courier New"/>
          <w:b/>
          <w:sz w:val="18"/>
          <w:szCs w:val="18"/>
        </w:rPr>
        <w:t xml:space="preserve">AQUISIÇÃO DE MATERIAIS DE ENFERMAGEM VISANDO O </w:t>
      </w:r>
      <w:r w:rsidRPr="00AE3FAF">
        <w:rPr>
          <w:rFonts w:ascii="Arial Narrow" w:hAnsi="Arial Narrow" w:cs="Courier New"/>
          <w:b/>
          <w:sz w:val="18"/>
          <w:szCs w:val="18"/>
        </w:rPr>
        <w:t>DESENVOLVIMENTO DAS ATIVIDADES DO HOSPITAL MUNICIPAL E SECRETARIA DE SAÚDE</w:t>
      </w:r>
      <w:r w:rsidRPr="00AE3FAF">
        <w:rPr>
          <w:rFonts w:ascii="Arial Narrow" w:hAnsi="Arial Narrow"/>
          <w:b/>
          <w:sz w:val="18"/>
          <w:szCs w:val="18"/>
        </w:rPr>
        <w:t>,</w:t>
      </w:r>
      <w:r w:rsidRPr="00AE3FAF">
        <w:rPr>
          <w:rFonts w:ascii="Arial Narrow" w:hAnsi="Arial Narrow" w:cs="Tahoma"/>
          <w:b/>
          <w:sz w:val="18"/>
          <w:szCs w:val="18"/>
        </w:rPr>
        <w:t xml:space="preserve"> QUE FAZEM ENTRE SI O MUNICÍPIO CATANDUVAS – SC E A EMPRESA </w:t>
      </w:r>
      <w:r w:rsidR="00AE3FAF" w:rsidRPr="00AE3FAF">
        <w:rPr>
          <w:rFonts w:ascii="Arial Narrow" w:hAnsi="Arial Narrow" w:cs="Tahoma"/>
          <w:b/>
          <w:sz w:val="18"/>
          <w:szCs w:val="18"/>
        </w:rPr>
        <w:t>STARMED ARTIGOS MÉDICOS E HOSP. LTDA</w:t>
      </w:r>
      <w:r w:rsidRPr="00AE3FAF">
        <w:rPr>
          <w:rFonts w:ascii="Arial Narrow" w:hAnsi="Arial Narrow" w:cs="Tahoma"/>
          <w:b/>
          <w:sz w:val="18"/>
          <w:szCs w:val="18"/>
        </w:rPr>
        <w:t>, VENCEDORA DO PREGÃO N° 0020/2017 (PROCESSO LICITATÓRIO Nº 0020/2017)</w:t>
      </w:r>
      <w:r w:rsidR="00AE3FAF" w:rsidRPr="00AE3FAF">
        <w:rPr>
          <w:rFonts w:ascii="Arial Narrow" w:hAnsi="Arial Narrow" w:cs="Tahoma"/>
          <w:b/>
          <w:sz w:val="18"/>
          <w:szCs w:val="18"/>
        </w:rPr>
        <w:t>.</w:t>
      </w:r>
    </w:p>
    <w:p w:rsidR="00B17488" w:rsidRPr="000548A9" w:rsidRDefault="00B17488" w:rsidP="00B17488">
      <w:pPr>
        <w:widowControl w:val="0"/>
        <w:tabs>
          <w:tab w:val="left" w:pos="180"/>
        </w:tabs>
        <w:spacing w:after="0" w:line="240" w:lineRule="auto"/>
        <w:jc w:val="both"/>
        <w:rPr>
          <w:rFonts w:ascii="Arial Narrow" w:hAnsi="Arial Narrow" w:cs="Tahoma"/>
        </w:rPr>
      </w:pPr>
    </w:p>
    <w:p w:rsidR="00AE3FAF" w:rsidRDefault="00AE3FAF" w:rsidP="00AE3FAF">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F6605E" w:rsidRDefault="00F6605E" w:rsidP="005B43C3">
      <w:pPr>
        <w:widowControl w:val="0"/>
        <w:tabs>
          <w:tab w:val="left" w:pos="720"/>
        </w:tabs>
        <w:spacing w:after="0" w:line="240" w:lineRule="auto"/>
        <w:jc w:val="both"/>
        <w:rPr>
          <w:rFonts w:ascii="Arial Narrow" w:hAnsi="Arial Narrow" w:cs="Tahoma"/>
          <w:color w:val="000000"/>
        </w:rPr>
      </w:pPr>
    </w:p>
    <w:p w:rsidR="00415A91" w:rsidRPr="0014567E" w:rsidRDefault="00415A91" w:rsidP="00415A91">
      <w:pPr>
        <w:widowControl w:val="0"/>
        <w:tabs>
          <w:tab w:val="left" w:pos="851"/>
        </w:tabs>
        <w:spacing w:after="0" w:line="240" w:lineRule="auto"/>
        <w:jc w:val="both"/>
        <w:rPr>
          <w:rFonts w:ascii="Arial Narrow" w:hAnsi="Arial Narrow" w:cs="Tahoma"/>
        </w:rPr>
      </w:pPr>
      <w:r w:rsidRPr="00704960">
        <w:rPr>
          <w:rFonts w:ascii="Arial Narrow" w:hAnsi="Arial Narrow" w:cs="Tahoma"/>
          <w:b/>
        </w:rPr>
        <w:t xml:space="preserve">CONTRATADO: </w:t>
      </w:r>
      <w:r>
        <w:rPr>
          <w:rFonts w:ascii="Arial Narrow" w:hAnsi="Arial Narrow" w:cs="Tahoma"/>
          <w:b/>
        </w:rPr>
        <w:t>STARMED ARTIGOS MÉDICOS E HOSP. LTDA</w:t>
      </w:r>
      <w:r>
        <w:rPr>
          <w:rFonts w:ascii="Arial Narrow" w:hAnsi="Arial Narrow" w:cs="Tahoma"/>
        </w:rPr>
        <w:t>,</w:t>
      </w:r>
      <w:r w:rsidRPr="0014567E">
        <w:rPr>
          <w:rFonts w:ascii="Arial Narrow" w:hAnsi="Arial Narrow" w:cs="Tahoma"/>
        </w:rPr>
        <w:t xml:space="preserve"> pessoa jurídica de direito </w:t>
      </w:r>
      <w:r>
        <w:rPr>
          <w:rFonts w:ascii="Arial Narrow" w:hAnsi="Arial Narrow" w:cs="Tahoma"/>
        </w:rPr>
        <w:t>privado</w:t>
      </w:r>
      <w:r w:rsidRPr="0014567E">
        <w:rPr>
          <w:rFonts w:ascii="Arial Narrow" w:hAnsi="Arial Narrow" w:cs="Tahoma"/>
        </w:rPr>
        <w:t xml:space="preserve">, inscrita no CNPJ sob nº </w:t>
      </w:r>
      <w:r>
        <w:rPr>
          <w:rFonts w:ascii="Arial Narrow" w:hAnsi="Arial Narrow" w:cs="Tahoma"/>
        </w:rPr>
        <w:t>02.223.342/0001-04</w:t>
      </w:r>
      <w:r w:rsidRPr="0014567E">
        <w:rPr>
          <w:rFonts w:ascii="Arial Narrow" w:hAnsi="Arial Narrow" w:cs="Tahoma"/>
        </w:rPr>
        <w:t xml:space="preserve">, com sede </w:t>
      </w:r>
      <w:r>
        <w:rPr>
          <w:rFonts w:ascii="Arial Narrow" w:hAnsi="Arial Narrow" w:cs="Tahoma"/>
        </w:rPr>
        <w:t>na Rua André de Barros, nº 20, Centro, Curitiba – PR, CEP: 80010-080</w:t>
      </w:r>
      <w:r w:rsidRPr="0014567E">
        <w:rPr>
          <w:rFonts w:ascii="Arial Narrow" w:hAnsi="Arial Narrow" w:cs="Tahoma"/>
        </w:rPr>
        <w:t>.</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tabs>
          <w:tab w:val="left" w:pos="720"/>
        </w:tabs>
        <w:spacing w:after="0" w:line="240" w:lineRule="auto"/>
        <w:ind w:right="-1"/>
        <w:jc w:val="both"/>
        <w:rPr>
          <w:rFonts w:ascii="Arial Narrow" w:hAnsi="Arial Narrow" w:cs="Tahoma"/>
        </w:rPr>
      </w:pPr>
    </w:p>
    <w:p w:rsidR="00723134" w:rsidRDefault="00723134" w:rsidP="00723134">
      <w:pPr>
        <w:tabs>
          <w:tab w:val="left" w:pos="720"/>
        </w:tabs>
        <w:spacing w:after="0" w:line="240" w:lineRule="auto"/>
        <w:ind w:right="-1"/>
        <w:jc w:val="center"/>
        <w:rPr>
          <w:rFonts w:ascii="Arial Narrow" w:hAnsi="Arial Narrow" w:cs="Tahoma"/>
          <w:b/>
        </w:rPr>
      </w:pPr>
      <w:bookmarkStart w:id="0" w:name="_GoBack"/>
      <w:bookmarkEnd w:id="0"/>
    </w:p>
    <w:p w:rsidR="00723134" w:rsidRDefault="00723134" w:rsidP="00723134">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723134" w:rsidRDefault="00723134" w:rsidP="00723134">
      <w:pPr>
        <w:widowControl w:val="0"/>
        <w:tabs>
          <w:tab w:val="left" w:pos="720"/>
        </w:tabs>
        <w:spacing w:after="0" w:line="240" w:lineRule="auto"/>
        <w:jc w:val="both"/>
        <w:rPr>
          <w:rFonts w:ascii="Arial Narrow" w:hAnsi="Arial Narrow" w:cs="Tahoma"/>
          <w:b/>
        </w:rPr>
      </w:pPr>
    </w:p>
    <w:p w:rsidR="00723134" w:rsidRDefault="00723134" w:rsidP="00723134">
      <w:pPr>
        <w:overflowPunct w:val="0"/>
        <w:autoSpaceDE w:val="0"/>
        <w:autoSpaceDN w:val="0"/>
        <w:adjustRightInd w:val="0"/>
        <w:spacing w:after="0" w:line="240" w:lineRule="auto"/>
        <w:jc w:val="both"/>
        <w:textAlignment w:val="baseline"/>
        <w:rPr>
          <w:rFonts w:ascii="Arial Narrow" w:hAnsi="Arial Narrow" w:cs="Tahoma"/>
        </w:rPr>
      </w:pPr>
      <w:r>
        <w:rPr>
          <w:rFonts w:ascii="Arial Narrow" w:hAnsi="Arial Narrow" w:cs="Tahoma"/>
          <w:b/>
        </w:rPr>
        <w:t xml:space="preserve">1.1 </w:t>
      </w:r>
      <w:r>
        <w:rPr>
          <w:rFonts w:ascii="Arial Narrow" w:hAnsi="Arial Narrow" w:cs="Tahoma"/>
        </w:rPr>
        <w:t>A CONTRATADA fornecerá</w:t>
      </w:r>
      <w:r>
        <w:rPr>
          <w:rFonts w:ascii="Arial Narrow" w:hAnsi="Arial Narrow" w:cs="Courier New"/>
        </w:rPr>
        <w:t xml:space="preserve"> materiais de enfermagem visando o desenvolvimento das atividades do Hospital</w:t>
      </w:r>
      <w:proofErr w:type="gramStart"/>
      <w:r>
        <w:rPr>
          <w:rFonts w:ascii="Arial Narrow" w:hAnsi="Arial Narrow" w:cs="Courier New"/>
        </w:rPr>
        <w:t xml:space="preserve">  </w:t>
      </w:r>
      <w:proofErr w:type="gramEnd"/>
      <w:r>
        <w:rPr>
          <w:rFonts w:ascii="Arial Narrow" w:hAnsi="Arial Narrow" w:cs="Courier New"/>
        </w:rPr>
        <w:t>Municipal e Secretaria de Saúde</w:t>
      </w:r>
      <w:r>
        <w:rPr>
          <w:rFonts w:ascii="Arial Narrow" w:hAnsi="Arial Narrow" w:cs="Tahoma"/>
        </w:rPr>
        <w:t>, tudo conforme o edital de Processo Licitatório n° 0020/2017, como se aqui estivesse impresso, tal como segue:</w:t>
      </w:r>
    </w:p>
    <w:p w:rsidR="00AE3FAF" w:rsidRDefault="00AE3FAF" w:rsidP="00723134">
      <w:pPr>
        <w:overflowPunct w:val="0"/>
        <w:autoSpaceDE w:val="0"/>
        <w:autoSpaceDN w:val="0"/>
        <w:adjustRightInd w:val="0"/>
        <w:spacing w:after="0" w:line="240" w:lineRule="auto"/>
        <w:jc w:val="both"/>
        <w:textAlignment w:val="baseline"/>
        <w:rPr>
          <w:rFonts w:ascii="Arial Narrow" w:hAnsi="Arial Narrow" w:cs="Tahoma"/>
        </w:rPr>
      </w:pPr>
    </w:p>
    <w:p w:rsidR="00A8754E" w:rsidRDefault="00A8754E" w:rsidP="00A8754E">
      <w:pPr>
        <w:widowControl w:val="0"/>
        <w:spacing w:after="0" w:line="240" w:lineRule="auto"/>
        <w:jc w:val="both"/>
        <w:rPr>
          <w:rFonts w:ascii="Arial Narrow" w:hAnsi="Arial Narrow" w:cs="Tahoma"/>
          <w:b/>
        </w:rPr>
      </w:pPr>
      <w:r>
        <w:rPr>
          <w:rFonts w:ascii="Arial Narrow" w:hAnsi="Arial Narrow" w:cs="Tahoma"/>
          <w:b/>
        </w:rPr>
        <w:t>Hospital Municipal</w:t>
      </w:r>
    </w:p>
    <w:p w:rsidR="00723134" w:rsidRDefault="00723134" w:rsidP="00723134">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3350"/>
        <w:gridCol w:w="1283"/>
        <w:gridCol w:w="904"/>
        <w:gridCol w:w="980"/>
      </w:tblGrid>
      <w:tr w:rsidR="008D4CC5" w:rsidRPr="00AE3FAF" w:rsidTr="00AE3FAF">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after="0" w:line="240" w:lineRule="auto"/>
              <w:jc w:val="center"/>
              <w:rPr>
                <w:rFonts w:ascii="Arial Narrow" w:eastAsia="Times New Roman" w:hAnsi="Arial Narrow" w:cs="Arial"/>
                <w:lang w:eastAsia="pt-BR"/>
              </w:rPr>
            </w:pPr>
            <w:r w:rsidRPr="00AE3FAF">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after="0" w:line="240" w:lineRule="auto"/>
              <w:jc w:val="center"/>
              <w:rPr>
                <w:rFonts w:ascii="Arial Narrow" w:eastAsia="Times New Roman" w:hAnsi="Arial Narrow" w:cs="Arial"/>
                <w:lang w:eastAsia="pt-BR"/>
              </w:rPr>
            </w:pPr>
            <w:r w:rsidRPr="00AE3FAF">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after="0" w:line="240" w:lineRule="auto"/>
              <w:jc w:val="center"/>
              <w:rPr>
                <w:rFonts w:ascii="Arial Narrow" w:eastAsia="Times New Roman" w:hAnsi="Arial Narrow" w:cs="Arial"/>
                <w:lang w:eastAsia="pt-BR"/>
              </w:rPr>
            </w:pPr>
            <w:r w:rsidRPr="00AE3FAF">
              <w:rPr>
                <w:rFonts w:ascii="Arial Narrow" w:eastAsia="Times New Roman" w:hAnsi="Arial Narrow" w:cs="Arial"/>
                <w:lang w:eastAsia="pt-BR"/>
              </w:rPr>
              <w:t>Unid.</w:t>
            </w:r>
          </w:p>
        </w:tc>
        <w:tc>
          <w:tcPr>
            <w:tcW w:w="193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after="0" w:line="240" w:lineRule="auto"/>
              <w:jc w:val="center"/>
              <w:rPr>
                <w:rFonts w:ascii="Arial Narrow" w:eastAsia="Times New Roman" w:hAnsi="Arial Narrow" w:cs="Arial"/>
                <w:lang w:eastAsia="pt-BR"/>
              </w:rPr>
            </w:pPr>
            <w:r w:rsidRPr="00AE3FAF">
              <w:rPr>
                <w:rFonts w:ascii="Arial Narrow" w:eastAsia="Times New Roman" w:hAnsi="Arial Narrow" w:cs="Arial"/>
                <w:lang w:eastAsia="pt-BR"/>
              </w:rPr>
              <w:t>Especificação</w:t>
            </w:r>
          </w:p>
        </w:tc>
        <w:tc>
          <w:tcPr>
            <w:tcW w:w="74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after="0" w:line="240" w:lineRule="auto"/>
              <w:jc w:val="center"/>
              <w:rPr>
                <w:rFonts w:ascii="Arial Narrow" w:eastAsia="Times New Roman" w:hAnsi="Arial Narrow" w:cs="Arial"/>
                <w:lang w:eastAsia="pt-BR"/>
              </w:rPr>
            </w:pPr>
            <w:r w:rsidRPr="00AE3FAF">
              <w:rPr>
                <w:rFonts w:ascii="Arial Narrow" w:eastAsia="Times New Roman" w:hAnsi="Arial Narrow" w:cs="Arial"/>
                <w:lang w:eastAsia="pt-BR"/>
              </w:rPr>
              <w:t>Marca</w:t>
            </w:r>
          </w:p>
        </w:tc>
        <w:tc>
          <w:tcPr>
            <w:tcW w:w="52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after="0" w:line="240" w:lineRule="auto"/>
              <w:jc w:val="center"/>
              <w:rPr>
                <w:rFonts w:ascii="Arial Narrow" w:eastAsia="Times New Roman" w:hAnsi="Arial Narrow" w:cs="Arial"/>
                <w:lang w:eastAsia="pt-BR"/>
              </w:rPr>
            </w:pPr>
            <w:r w:rsidRPr="00AE3FAF">
              <w:rPr>
                <w:rFonts w:ascii="Arial Narrow" w:eastAsia="Times New Roman" w:hAnsi="Arial Narrow" w:cs="Arial"/>
                <w:lang w:eastAsia="pt-BR"/>
              </w:rPr>
              <w:t>Preço Unit.</w:t>
            </w:r>
          </w:p>
        </w:tc>
        <w:tc>
          <w:tcPr>
            <w:tcW w:w="56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after="0" w:line="240" w:lineRule="auto"/>
              <w:jc w:val="center"/>
              <w:rPr>
                <w:rFonts w:ascii="Arial Narrow" w:eastAsia="Times New Roman" w:hAnsi="Arial Narrow" w:cs="Arial"/>
                <w:lang w:eastAsia="pt-BR"/>
              </w:rPr>
            </w:pPr>
            <w:r w:rsidRPr="00AE3FAF">
              <w:rPr>
                <w:rFonts w:ascii="Arial Narrow" w:eastAsia="Times New Roman" w:hAnsi="Arial Narrow" w:cs="Arial"/>
                <w:lang w:eastAsia="pt-BR"/>
              </w:rPr>
              <w:t>Preço Total</w:t>
            </w:r>
          </w:p>
        </w:tc>
      </w:tr>
      <w:tr w:rsidR="008D4CC5"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UN</w:t>
            </w:r>
          </w:p>
        </w:tc>
        <w:tc>
          <w:tcPr>
            <w:tcW w:w="1938"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SCALP 23</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VITAL GOLD</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0,17</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170,00</w:t>
            </w:r>
          </w:p>
        </w:tc>
      </w:tr>
      <w:tr w:rsidR="008D4CC5"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71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AE3FAF"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UN</w:t>
            </w:r>
          </w:p>
        </w:tc>
        <w:tc>
          <w:tcPr>
            <w:tcW w:w="1938"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Espéculo Ginecológico M</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CRAL</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0,75</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AE3FAF"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37,50</w:t>
            </w:r>
          </w:p>
        </w:tc>
      </w:tr>
      <w:tr w:rsidR="008D4CC5"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73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AE3FAF"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UN</w:t>
            </w:r>
          </w:p>
        </w:tc>
        <w:tc>
          <w:tcPr>
            <w:tcW w:w="1938"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Espéculo Ginecológico P</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CRAL</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0,71</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AE3FAF"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14,20</w:t>
            </w:r>
          </w:p>
        </w:tc>
      </w:tr>
      <w:tr w:rsidR="008D4CC5"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147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PCT</w:t>
            </w:r>
          </w:p>
        </w:tc>
        <w:tc>
          <w:tcPr>
            <w:tcW w:w="1938"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ABAIXADOR DE LINGUA C/ 100 UNIDADES</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THEOTO</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2,64</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31,68</w:t>
            </w:r>
          </w:p>
        </w:tc>
      </w:tr>
      <w:tr w:rsidR="008D4CC5"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178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CX</w:t>
            </w:r>
          </w:p>
        </w:tc>
        <w:tc>
          <w:tcPr>
            <w:tcW w:w="1938"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Máscara descartável c/ 100 un.</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INNOVA</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9,08</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363,20</w:t>
            </w:r>
          </w:p>
        </w:tc>
      </w:tr>
      <w:tr w:rsidR="008D4CC5"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179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AE3FAF"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UN</w:t>
            </w:r>
          </w:p>
        </w:tc>
        <w:tc>
          <w:tcPr>
            <w:tcW w:w="1938"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Óculos de proteção incolor</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SUPERMEDY</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2,69</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269,00</w:t>
            </w:r>
          </w:p>
        </w:tc>
      </w:tr>
      <w:tr w:rsidR="008D4CC5"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186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UN</w:t>
            </w:r>
          </w:p>
        </w:tc>
        <w:tc>
          <w:tcPr>
            <w:tcW w:w="1938"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proofErr w:type="spellStart"/>
            <w:r w:rsidRPr="00AE3FAF">
              <w:rPr>
                <w:rFonts w:ascii="Arial Narrow" w:eastAsia="Times New Roman" w:hAnsi="Arial Narrow" w:cs="Arial"/>
                <w:lang w:eastAsia="pt-BR"/>
              </w:rPr>
              <w:t>Scalp</w:t>
            </w:r>
            <w:proofErr w:type="spellEnd"/>
            <w:r w:rsidRPr="00AE3FAF">
              <w:rPr>
                <w:rFonts w:ascii="Arial Narrow" w:eastAsia="Times New Roman" w:hAnsi="Arial Narrow" w:cs="Arial"/>
                <w:lang w:eastAsia="pt-BR"/>
              </w:rPr>
              <w:t xml:space="preserve"> 21</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VITAL GOLD</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0,17</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340,00</w:t>
            </w:r>
          </w:p>
        </w:tc>
      </w:tr>
      <w:tr w:rsidR="008D4CC5"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206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PCT</w:t>
            </w:r>
          </w:p>
        </w:tc>
        <w:tc>
          <w:tcPr>
            <w:tcW w:w="1938"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ESPATULA DE AYRES PACOTE C/ 100 UNIDADES.</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THEOTO</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4,51</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4,51</w:t>
            </w:r>
          </w:p>
        </w:tc>
      </w:tr>
      <w:tr w:rsidR="008D4CC5"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208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UN</w:t>
            </w:r>
          </w:p>
        </w:tc>
        <w:tc>
          <w:tcPr>
            <w:tcW w:w="1938"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ESPECULO GINECOLÓGICO G</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CRA</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0,80</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16,00</w:t>
            </w:r>
          </w:p>
        </w:tc>
      </w:tr>
      <w:tr w:rsidR="008D4CC5"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225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UN</w:t>
            </w:r>
          </w:p>
        </w:tc>
        <w:tc>
          <w:tcPr>
            <w:tcW w:w="1938"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proofErr w:type="spellStart"/>
            <w:r w:rsidRPr="00AE3FAF">
              <w:rPr>
                <w:rFonts w:ascii="Arial Narrow" w:eastAsia="Times New Roman" w:hAnsi="Arial Narrow" w:cs="Arial"/>
                <w:lang w:eastAsia="pt-BR"/>
              </w:rPr>
              <w:t>Estetoscopio</w:t>
            </w:r>
            <w:proofErr w:type="spellEnd"/>
            <w:r w:rsidRPr="00AE3FAF">
              <w:rPr>
                <w:rFonts w:ascii="Arial Narrow" w:eastAsia="Times New Roman" w:hAnsi="Arial Narrow" w:cs="Arial"/>
                <w:lang w:eastAsia="pt-BR"/>
              </w:rPr>
              <w:t xml:space="preserve"> </w:t>
            </w:r>
            <w:proofErr w:type="spellStart"/>
            <w:r w:rsidRPr="00AE3FAF">
              <w:rPr>
                <w:rFonts w:ascii="Arial Narrow" w:eastAsia="Times New Roman" w:hAnsi="Arial Narrow" w:cs="Arial"/>
                <w:lang w:eastAsia="pt-BR"/>
              </w:rPr>
              <w:t>Spirit</w:t>
            </w:r>
            <w:proofErr w:type="spellEnd"/>
            <w:r w:rsidRPr="00AE3FAF">
              <w:rPr>
                <w:rFonts w:ascii="Arial Narrow" w:eastAsia="Times New Roman" w:hAnsi="Arial Narrow" w:cs="Arial"/>
                <w:lang w:eastAsia="pt-BR"/>
              </w:rPr>
              <w:t xml:space="preserve"> pro lite</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SPIRIT</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196,69</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393,38</w:t>
            </w:r>
          </w:p>
        </w:tc>
      </w:tr>
      <w:tr w:rsidR="008D4CC5" w:rsidRPr="00AE3FAF" w:rsidTr="00AE3FAF">
        <w:tc>
          <w:tcPr>
            <w:tcW w:w="4433"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D4CC5" w:rsidRPr="00AE3FAF" w:rsidRDefault="008D4CC5" w:rsidP="008D4CC5">
            <w:pPr>
              <w:spacing w:before="100" w:beforeAutospacing="1" w:after="100" w:afterAutospacing="1" w:line="240" w:lineRule="auto"/>
              <w:jc w:val="right"/>
              <w:outlineLvl w:val="0"/>
              <w:rPr>
                <w:rFonts w:ascii="Arial Narrow" w:eastAsia="Times New Roman" w:hAnsi="Arial Narrow" w:cs="Arial"/>
                <w:b/>
                <w:bCs/>
                <w:kern w:val="36"/>
                <w:lang w:eastAsia="pt-BR"/>
              </w:rPr>
            </w:pPr>
            <w:r w:rsidRPr="00AE3FAF">
              <w:rPr>
                <w:rFonts w:ascii="Arial Narrow" w:eastAsia="Times New Roman" w:hAnsi="Arial Narrow" w:cs="Arial"/>
                <w:b/>
                <w:bCs/>
                <w:kern w:val="36"/>
                <w:lang w:val="es-ES_tradnl" w:eastAsia="pt-BR"/>
              </w:rPr>
              <w:t>Total</w:t>
            </w:r>
          </w:p>
        </w:tc>
        <w:tc>
          <w:tcPr>
            <w:tcW w:w="567" w:type="pct"/>
            <w:tcBorders>
              <w:top w:val="nil"/>
              <w:left w:val="nil"/>
              <w:bottom w:val="single" w:sz="4" w:space="0" w:color="auto"/>
              <w:right w:val="single" w:sz="4" w:space="0" w:color="auto"/>
            </w:tcBorders>
            <w:tcMar>
              <w:top w:w="0" w:type="dxa"/>
              <w:left w:w="70" w:type="dxa"/>
              <w:bottom w:w="0" w:type="dxa"/>
              <w:right w:w="70" w:type="dxa"/>
            </w:tcMar>
          </w:tcPr>
          <w:p w:rsidR="008D4CC5" w:rsidRPr="00AE3FAF" w:rsidRDefault="00AE3FAF" w:rsidP="00AE3FAF">
            <w:pPr>
              <w:jc w:val="right"/>
              <w:rPr>
                <w:rFonts w:ascii="Arial Narrow" w:eastAsia="Times New Roman" w:hAnsi="Arial Narrow"/>
                <w:lang w:eastAsia="pt-BR"/>
              </w:rPr>
            </w:pPr>
            <w:r w:rsidRPr="00AE3FAF">
              <w:rPr>
                <w:rFonts w:ascii="Arial Narrow" w:hAnsi="Arial Narrow" w:cs="Calibri"/>
                <w:color w:val="000000"/>
              </w:rPr>
              <w:t>1.639,47</w:t>
            </w:r>
          </w:p>
        </w:tc>
      </w:tr>
    </w:tbl>
    <w:p w:rsidR="00723134" w:rsidRDefault="00723134" w:rsidP="00723134">
      <w:pPr>
        <w:widowControl w:val="0"/>
        <w:spacing w:after="0" w:line="240" w:lineRule="auto"/>
        <w:jc w:val="both"/>
        <w:rPr>
          <w:rFonts w:ascii="Arial Narrow" w:hAnsi="Arial Narrow" w:cs="Tahoma"/>
          <w:b/>
        </w:rPr>
      </w:pPr>
    </w:p>
    <w:p w:rsidR="00A8754E" w:rsidRPr="00AE3FAF" w:rsidRDefault="00A8754E" w:rsidP="00A8754E">
      <w:pPr>
        <w:overflowPunct w:val="0"/>
        <w:autoSpaceDE w:val="0"/>
        <w:autoSpaceDN w:val="0"/>
        <w:adjustRightInd w:val="0"/>
        <w:spacing w:after="0" w:line="240" w:lineRule="auto"/>
        <w:jc w:val="both"/>
        <w:textAlignment w:val="baseline"/>
        <w:rPr>
          <w:rFonts w:ascii="Arial Narrow" w:hAnsi="Arial Narrow" w:cs="Tahoma"/>
          <w:b/>
        </w:rPr>
      </w:pPr>
      <w:r w:rsidRPr="00AE3FAF">
        <w:rPr>
          <w:rFonts w:ascii="Arial Narrow" w:hAnsi="Arial Narrow" w:cs="Tahoma"/>
          <w:b/>
        </w:rPr>
        <w:t>Secretaria de Saúde</w:t>
      </w:r>
    </w:p>
    <w:p w:rsidR="00AE3FAF" w:rsidRDefault="00AE3FAF" w:rsidP="00723134">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491"/>
        <w:gridCol w:w="1074"/>
        <w:gridCol w:w="562"/>
        <w:gridCol w:w="3734"/>
        <w:gridCol w:w="1283"/>
        <w:gridCol w:w="641"/>
        <w:gridCol w:w="859"/>
      </w:tblGrid>
      <w:tr w:rsidR="00D05C44" w:rsidRPr="00AE3FAF" w:rsidTr="00AE3FAF">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after="0" w:line="240" w:lineRule="auto"/>
              <w:jc w:val="center"/>
              <w:rPr>
                <w:rFonts w:ascii="Arial Narrow" w:eastAsia="Times New Roman" w:hAnsi="Arial Narrow" w:cs="Arial"/>
                <w:lang w:eastAsia="pt-BR"/>
              </w:rPr>
            </w:pPr>
            <w:r w:rsidRPr="00AE3FAF">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after="0" w:line="240" w:lineRule="auto"/>
              <w:jc w:val="center"/>
              <w:rPr>
                <w:rFonts w:ascii="Arial Narrow" w:eastAsia="Times New Roman" w:hAnsi="Arial Narrow" w:cs="Arial"/>
                <w:lang w:eastAsia="pt-BR"/>
              </w:rPr>
            </w:pPr>
            <w:r w:rsidRPr="00AE3FAF">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after="0" w:line="240" w:lineRule="auto"/>
              <w:jc w:val="center"/>
              <w:rPr>
                <w:rFonts w:ascii="Arial Narrow" w:eastAsia="Times New Roman" w:hAnsi="Arial Narrow" w:cs="Arial"/>
                <w:lang w:eastAsia="pt-BR"/>
              </w:rPr>
            </w:pPr>
            <w:r w:rsidRPr="00AE3FAF">
              <w:rPr>
                <w:rFonts w:ascii="Arial Narrow" w:eastAsia="Times New Roman" w:hAnsi="Arial Narrow" w:cs="Arial"/>
                <w:lang w:eastAsia="pt-BR"/>
              </w:rPr>
              <w:t>Unid.</w:t>
            </w:r>
          </w:p>
        </w:tc>
        <w:tc>
          <w:tcPr>
            <w:tcW w:w="216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after="0" w:line="240" w:lineRule="auto"/>
              <w:jc w:val="center"/>
              <w:rPr>
                <w:rFonts w:ascii="Arial Narrow" w:eastAsia="Times New Roman" w:hAnsi="Arial Narrow" w:cs="Arial"/>
                <w:lang w:eastAsia="pt-BR"/>
              </w:rPr>
            </w:pPr>
            <w:r w:rsidRPr="00AE3FAF">
              <w:rPr>
                <w:rFonts w:ascii="Arial Narrow" w:eastAsia="Times New Roman" w:hAnsi="Arial Narrow" w:cs="Arial"/>
                <w:lang w:eastAsia="pt-BR"/>
              </w:rPr>
              <w:t>Especificação</w:t>
            </w:r>
          </w:p>
        </w:tc>
        <w:tc>
          <w:tcPr>
            <w:tcW w:w="74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after="0" w:line="240" w:lineRule="auto"/>
              <w:jc w:val="center"/>
              <w:rPr>
                <w:rFonts w:ascii="Arial Narrow" w:eastAsia="Times New Roman" w:hAnsi="Arial Narrow" w:cs="Arial"/>
                <w:lang w:eastAsia="pt-BR"/>
              </w:rPr>
            </w:pPr>
            <w:r w:rsidRPr="00AE3FAF">
              <w:rPr>
                <w:rFonts w:ascii="Arial Narrow" w:eastAsia="Times New Roman" w:hAnsi="Arial Narrow" w:cs="Arial"/>
                <w:lang w:eastAsia="pt-BR"/>
              </w:rPr>
              <w:t>Marca</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after="0" w:line="240" w:lineRule="auto"/>
              <w:jc w:val="center"/>
              <w:rPr>
                <w:rFonts w:ascii="Arial Narrow" w:eastAsia="Times New Roman" w:hAnsi="Arial Narrow" w:cs="Arial"/>
                <w:lang w:eastAsia="pt-BR"/>
              </w:rPr>
            </w:pPr>
            <w:r w:rsidRPr="00AE3FAF">
              <w:rPr>
                <w:rFonts w:ascii="Arial Narrow" w:eastAsia="Times New Roman" w:hAnsi="Arial Narrow" w:cs="Arial"/>
                <w:lang w:eastAsia="pt-BR"/>
              </w:rPr>
              <w:t>Preço Unit.</w:t>
            </w:r>
          </w:p>
        </w:tc>
        <w:tc>
          <w:tcPr>
            <w:tcW w:w="49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after="0" w:line="240" w:lineRule="auto"/>
              <w:jc w:val="center"/>
              <w:rPr>
                <w:rFonts w:ascii="Arial Narrow" w:eastAsia="Times New Roman" w:hAnsi="Arial Narrow" w:cs="Arial"/>
                <w:lang w:eastAsia="pt-BR"/>
              </w:rPr>
            </w:pPr>
            <w:r w:rsidRPr="00AE3FAF">
              <w:rPr>
                <w:rFonts w:ascii="Arial Narrow" w:eastAsia="Times New Roman" w:hAnsi="Arial Narrow" w:cs="Arial"/>
                <w:lang w:eastAsia="pt-BR"/>
              </w:rPr>
              <w:t>Preço Total</w:t>
            </w:r>
          </w:p>
        </w:tc>
      </w:tr>
      <w:tr w:rsidR="00D05C44"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UN</w:t>
            </w:r>
          </w:p>
        </w:tc>
        <w:tc>
          <w:tcPr>
            <w:tcW w:w="2160"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Kit nebulização INFANTIL</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DARU</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4,36</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436,00</w:t>
            </w:r>
          </w:p>
        </w:tc>
      </w:tr>
      <w:tr w:rsidR="00D05C44"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25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UN</w:t>
            </w:r>
          </w:p>
        </w:tc>
        <w:tc>
          <w:tcPr>
            <w:tcW w:w="2160"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Óculos de proteção</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SUPERMEDY</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2,69</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67,25</w:t>
            </w:r>
          </w:p>
        </w:tc>
      </w:tr>
      <w:tr w:rsidR="00D05C44"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CX</w:t>
            </w:r>
          </w:p>
        </w:tc>
        <w:tc>
          <w:tcPr>
            <w:tcW w:w="2160"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 xml:space="preserve">SCALP Nº 21 grau </w:t>
            </w:r>
            <w:proofErr w:type="spellStart"/>
            <w:r w:rsidRPr="00AE3FAF">
              <w:rPr>
                <w:rFonts w:ascii="Arial Narrow" w:eastAsia="Times New Roman" w:hAnsi="Arial Narrow" w:cs="Arial"/>
                <w:lang w:eastAsia="pt-BR"/>
              </w:rPr>
              <w:t>cirurgico</w:t>
            </w:r>
            <w:proofErr w:type="spellEnd"/>
            <w:r w:rsidRPr="00AE3FAF">
              <w:rPr>
                <w:rFonts w:ascii="Arial Narrow" w:eastAsia="Times New Roman" w:hAnsi="Arial Narrow" w:cs="Arial"/>
                <w:lang w:eastAsia="pt-BR"/>
              </w:rPr>
              <w:t xml:space="preserve"> caixa c/100 unidades</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VITAL GOLD</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17,35</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173,50</w:t>
            </w:r>
          </w:p>
        </w:tc>
      </w:tr>
      <w:tr w:rsidR="00D05C44"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PCT</w:t>
            </w:r>
          </w:p>
        </w:tc>
        <w:tc>
          <w:tcPr>
            <w:tcW w:w="2160"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 xml:space="preserve">Abaixador de </w:t>
            </w:r>
            <w:proofErr w:type="spellStart"/>
            <w:proofErr w:type="gramStart"/>
            <w:r w:rsidRPr="00AE3FAF">
              <w:rPr>
                <w:rFonts w:ascii="Arial Narrow" w:eastAsia="Times New Roman" w:hAnsi="Arial Narrow" w:cs="Arial"/>
                <w:lang w:eastAsia="pt-BR"/>
              </w:rPr>
              <w:t>lingua</w:t>
            </w:r>
            <w:proofErr w:type="spellEnd"/>
            <w:r w:rsidRPr="00AE3FAF">
              <w:rPr>
                <w:rFonts w:ascii="Arial Narrow" w:eastAsia="Times New Roman" w:hAnsi="Arial Narrow" w:cs="Arial"/>
                <w:lang w:eastAsia="pt-BR"/>
              </w:rPr>
              <w:t>(</w:t>
            </w:r>
            <w:proofErr w:type="spellStart"/>
            <w:proofErr w:type="gramEnd"/>
            <w:r w:rsidRPr="00AE3FAF">
              <w:rPr>
                <w:rFonts w:ascii="Arial Narrow" w:eastAsia="Times New Roman" w:hAnsi="Arial Narrow" w:cs="Arial"/>
                <w:lang w:eastAsia="pt-BR"/>
              </w:rPr>
              <w:t>pct</w:t>
            </w:r>
            <w:proofErr w:type="spellEnd"/>
            <w:r w:rsidRPr="00AE3FAF">
              <w:rPr>
                <w:rFonts w:ascii="Arial Narrow" w:eastAsia="Times New Roman" w:hAnsi="Arial Narrow" w:cs="Arial"/>
                <w:lang w:eastAsia="pt-BR"/>
              </w:rPr>
              <w:t xml:space="preserve"> c/ 100 </w:t>
            </w:r>
            <w:proofErr w:type="spellStart"/>
            <w:r w:rsidRPr="00AE3FAF">
              <w:rPr>
                <w:rFonts w:ascii="Arial Narrow" w:eastAsia="Times New Roman" w:hAnsi="Arial Narrow" w:cs="Arial"/>
                <w:lang w:eastAsia="pt-BR"/>
              </w:rPr>
              <w:t>un</w:t>
            </w:r>
            <w:proofErr w:type="spellEnd"/>
            <w:r w:rsidRPr="00AE3FAF">
              <w:rPr>
                <w:rFonts w:ascii="Arial Narrow" w:eastAsia="Times New Roman" w:hAnsi="Arial Narrow" w:cs="Arial"/>
                <w:lang w:eastAsia="pt-BR"/>
              </w:rPr>
              <w:t>)</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THEOTO</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2,64</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528,00</w:t>
            </w:r>
          </w:p>
        </w:tc>
      </w:tr>
      <w:tr w:rsidR="00D05C44"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lastRenderedPageBreak/>
              <w:t>68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PCT</w:t>
            </w:r>
          </w:p>
        </w:tc>
        <w:tc>
          <w:tcPr>
            <w:tcW w:w="2160"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 xml:space="preserve">Espátula de Ayres p/ preventivo pacote c/ 100 </w:t>
            </w:r>
            <w:proofErr w:type="spellStart"/>
            <w:r w:rsidRPr="00AE3FAF">
              <w:rPr>
                <w:rFonts w:ascii="Arial Narrow" w:eastAsia="Times New Roman" w:hAnsi="Arial Narrow" w:cs="Arial"/>
                <w:lang w:eastAsia="pt-BR"/>
              </w:rPr>
              <w:t>un</w:t>
            </w:r>
            <w:proofErr w:type="spellEnd"/>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THEOTO</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4,51</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225,50</w:t>
            </w:r>
          </w:p>
        </w:tc>
      </w:tr>
      <w:tr w:rsidR="00D05C44"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71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UN</w:t>
            </w:r>
          </w:p>
        </w:tc>
        <w:tc>
          <w:tcPr>
            <w:tcW w:w="2160"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Espéculo Ginecológico M</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CRAL</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0,75</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75,00</w:t>
            </w:r>
          </w:p>
        </w:tc>
      </w:tr>
      <w:tr w:rsidR="00D05C44"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73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800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UN</w:t>
            </w:r>
          </w:p>
        </w:tc>
        <w:tc>
          <w:tcPr>
            <w:tcW w:w="2160"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Espéculo Ginecológico P</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CRAL</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0,71</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568,00</w:t>
            </w:r>
          </w:p>
        </w:tc>
      </w:tr>
      <w:tr w:rsidR="00D05C44"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76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UN</w:t>
            </w:r>
          </w:p>
        </w:tc>
        <w:tc>
          <w:tcPr>
            <w:tcW w:w="2160"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Estetoscópio PEDIATRICO rígido; anel rosqueado de cobre cromado; (infantil e adulto) base rosqueada.</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ADVANTIVE</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6,50</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19,50</w:t>
            </w:r>
          </w:p>
        </w:tc>
      </w:tr>
      <w:tr w:rsidR="00D05C44"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85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UN</w:t>
            </w:r>
          </w:p>
        </w:tc>
        <w:tc>
          <w:tcPr>
            <w:tcW w:w="2160"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 xml:space="preserve">ESTETOSCÓPIO ADULTO - Par de Olivas </w:t>
            </w:r>
            <w:proofErr w:type="spellStart"/>
            <w:r w:rsidRPr="00AE3FAF">
              <w:rPr>
                <w:rFonts w:ascii="Arial Narrow" w:eastAsia="Times New Roman" w:hAnsi="Arial Narrow" w:cs="Arial"/>
                <w:lang w:eastAsia="pt-BR"/>
              </w:rPr>
              <w:t>rosqueável</w:t>
            </w:r>
            <w:proofErr w:type="spellEnd"/>
            <w:r w:rsidRPr="00AE3FAF">
              <w:rPr>
                <w:rFonts w:ascii="Arial Narrow" w:eastAsia="Times New Roman" w:hAnsi="Arial Narrow" w:cs="Arial"/>
                <w:lang w:eastAsia="pt-BR"/>
              </w:rPr>
              <w:t xml:space="preserve"> dura; Par de Olivas </w:t>
            </w:r>
            <w:proofErr w:type="spellStart"/>
            <w:r w:rsidRPr="00AE3FAF">
              <w:rPr>
                <w:rFonts w:ascii="Arial Narrow" w:eastAsia="Times New Roman" w:hAnsi="Arial Narrow" w:cs="Arial"/>
                <w:lang w:eastAsia="pt-BR"/>
              </w:rPr>
              <w:t>rosqueável</w:t>
            </w:r>
            <w:proofErr w:type="spellEnd"/>
            <w:r w:rsidRPr="00AE3FAF">
              <w:rPr>
                <w:rFonts w:ascii="Arial Narrow" w:eastAsia="Times New Roman" w:hAnsi="Arial Narrow" w:cs="Arial"/>
                <w:lang w:eastAsia="pt-BR"/>
              </w:rPr>
              <w:t xml:space="preserve"> silicone; </w:t>
            </w:r>
            <w:proofErr w:type="gramStart"/>
            <w:r w:rsidRPr="00AE3FAF">
              <w:rPr>
                <w:rFonts w:ascii="Arial Narrow" w:eastAsia="Times New Roman" w:hAnsi="Arial Narrow" w:cs="Arial"/>
                <w:lang w:eastAsia="pt-BR"/>
              </w:rPr>
              <w:t>2</w:t>
            </w:r>
            <w:proofErr w:type="gramEnd"/>
            <w:r w:rsidRPr="00AE3FAF">
              <w:rPr>
                <w:rFonts w:ascii="Arial Narrow" w:eastAsia="Times New Roman" w:hAnsi="Arial Narrow" w:cs="Arial"/>
                <w:lang w:eastAsia="pt-BR"/>
              </w:rPr>
              <w:t xml:space="preserve"> pares de membranas de plástico rígido; Anel rosqueado de cobre cromado que possibilita troca do sino ou diafragma (infantil, adulto) Câmara de som em liga de alumínio (oxidado ou </w:t>
            </w:r>
            <w:proofErr w:type="spellStart"/>
            <w:r w:rsidRPr="00AE3FAF">
              <w:rPr>
                <w:rFonts w:ascii="Arial Narrow" w:eastAsia="Times New Roman" w:hAnsi="Arial Narrow" w:cs="Arial"/>
                <w:lang w:eastAsia="pt-BR"/>
              </w:rPr>
              <w:t>anodizado</w:t>
            </w:r>
            <w:proofErr w:type="spellEnd"/>
            <w:r w:rsidRPr="00AE3FAF">
              <w:rPr>
                <w:rFonts w:ascii="Arial Narrow" w:eastAsia="Times New Roman" w:hAnsi="Arial Narrow" w:cs="Arial"/>
                <w:lang w:eastAsia="pt-BR"/>
              </w:rPr>
              <w:t xml:space="preserve"> ) tubo duplo de PVC ligado através de anéis metálicos; fone biauricular de cobre cromado; Diafragma aberto (sino prolongador) Tam. </w:t>
            </w:r>
            <w:proofErr w:type="gramStart"/>
            <w:r w:rsidRPr="00AE3FAF">
              <w:rPr>
                <w:rFonts w:ascii="Arial Narrow" w:eastAsia="Times New Roman" w:hAnsi="Arial Narrow" w:cs="Arial"/>
                <w:lang w:eastAsia="pt-BR"/>
              </w:rPr>
              <w:t>médio</w:t>
            </w:r>
            <w:proofErr w:type="gramEnd"/>
            <w:r w:rsidRPr="00AE3FAF">
              <w:rPr>
                <w:rFonts w:ascii="Arial Narrow" w:eastAsia="Times New Roman" w:hAnsi="Arial Narrow" w:cs="Arial"/>
                <w:lang w:eastAsia="pt-BR"/>
              </w:rPr>
              <w:t>; Diafragma aberto (sino prolongador) tam. Grande; Auscultador.</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ADVANTIVE</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19,52</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117,12</w:t>
            </w:r>
          </w:p>
        </w:tc>
      </w:tr>
      <w:tr w:rsidR="00D05C44"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104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E3FAF" w:rsidRPr="00AE3FAF" w:rsidRDefault="00AE3FAF"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10</w:t>
            </w:r>
          </w:p>
          <w:p w:rsidR="00D05C44" w:rsidRPr="00AE3FAF" w:rsidRDefault="00D05C44" w:rsidP="00AE3FAF">
            <w:pPr>
              <w:rPr>
                <w:rFonts w:ascii="Arial Narrow" w:eastAsia="Times New Roman" w:hAnsi="Arial Narrow"/>
                <w:lang w:eastAsia="pt-BR"/>
              </w:rPr>
            </w:pP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KIT</w:t>
            </w:r>
          </w:p>
        </w:tc>
        <w:tc>
          <w:tcPr>
            <w:tcW w:w="2160"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 xml:space="preserve">Mascara de Venturi: Máscara facial alongada tamanho adulto/infantil, confeccionada em vinil macio e transparente; com formato anatômico sob o queixo; assegurado conforto e visualização da face do paciente e anel metálico que permite melhor ajuste à face do paciente; diluidores codificados em seis cores para diferentes concentrações de 24%, 28%, 31%, 35%, 40%, 50%; inclui adaptador acrílico para entrada de nebulização de alta </w:t>
            </w:r>
            <w:proofErr w:type="spellStart"/>
            <w:r w:rsidRPr="00AE3FAF">
              <w:rPr>
                <w:rFonts w:ascii="Arial Narrow" w:eastAsia="Times New Roman" w:hAnsi="Arial Narrow" w:cs="Arial"/>
                <w:lang w:eastAsia="pt-BR"/>
              </w:rPr>
              <w:t>performace</w:t>
            </w:r>
            <w:proofErr w:type="spellEnd"/>
            <w:r w:rsidRPr="00AE3FAF">
              <w:rPr>
                <w:rFonts w:ascii="Arial Narrow" w:eastAsia="Times New Roman" w:hAnsi="Arial Narrow" w:cs="Arial"/>
                <w:lang w:eastAsia="pt-BR"/>
              </w:rPr>
              <w:t>; tubo flexível para conexão dos diluidores, e tubo de oxigênio com 2,10 de comprimento com conector universal.</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MD</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15,07</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150,70</w:t>
            </w:r>
          </w:p>
        </w:tc>
      </w:tr>
      <w:tr w:rsidR="00D05C44"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108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CX</w:t>
            </w:r>
          </w:p>
        </w:tc>
        <w:tc>
          <w:tcPr>
            <w:tcW w:w="2160"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proofErr w:type="spellStart"/>
            <w:r w:rsidRPr="00AE3FAF">
              <w:rPr>
                <w:rFonts w:ascii="Arial Narrow" w:eastAsia="Times New Roman" w:hAnsi="Arial Narrow" w:cs="Arial"/>
                <w:lang w:eastAsia="pt-BR"/>
              </w:rPr>
              <w:t>Scalp</w:t>
            </w:r>
            <w:proofErr w:type="spellEnd"/>
            <w:r w:rsidRPr="00AE3FAF">
              <w:rPr>
                <w:rFonts w:ascii="Arial Narrow" w:eastAsia="Times New Roman" w:hAnsi="Arial Narrow" w:cs="Arial"/>
                <w:lang w:eastAsia="pt-BR"/>
              </w:rPr>
              <w:t xml:space="preserve"> nº 22 grau cirúrgico, caixa c/ 100 unidades.</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VITAL GOLD</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17,35</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173,50</w:t>
            </w:r>
          </w:p>
        </w:tc>
      </w:tr>
      <w:tr w:rsidR="00D05C44"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109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CX</w:t>
            </w:r>
          </w:p>
        </w:tc>
        <w:tc>
          <w:tcPr>
            <w:tcW w:w="2160"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proofErr w:type="spellStart"/>
            <w:r w:rsidRPr="00AE3FAF">
              <w:rPr>
                <w:rFonts w:ascii="Arial Narrow" w:eastAsia="Times New Roman" w:hAnsi="Arial Narrow" w:cs="Arial"/>
                <w:lang w:eastAsia="pt-BR"/>
              </w:rPr>
              <w:t>Scalp</w:t>
            </w:r>
            <w:proofErr w:type="spellEnd"/>
            <w:r w:rsidRPr="00AE3FAF">
              <w:rPr>
                <w:rFonts w:ascii="Arial Narrow" w:eastAsia="Times New Roman" w:hAnsi="Arial Narrow" w:cs="Arial"/>
                <w:lang w:eastAsia="pt-BR"/>
              </w:rPr>
              <w:t xml:space="preserve"> nº 23 grau cirúrgico, caixa c/ 100 unidades.</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VITAL GOLD</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17,35</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104,10</w:t>
            </w:r>
          </w:p>
        </w:tc>
      </w:tr>
      <w:tr w:rsidR="00D05C44"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110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CX</w:t>
            </w:r>
          </w:p>
        </w:tc>
        <w:tc>
          <w:tcPr>
            <w:tcW w:w="2160"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proofErr w:type="spellStart"/>
            <w:r w:rsidRPr="00AE3FAF">
              <w:rPr>
                <w:rFonts w:ascii="Arial Narrow" w:eastAsia="Times New Roman" w:hAnsi="Arial Narrow" w:cs="Arial"/>
                <w:lang w:eastAsia="pt-BR"/>
              </w:rPr>
              <w:t>Scalp</w:t>
            </w:r>
            <w:proofErr w:type="spellEnd"/>
            <w:r w:rsidRPr="00AE3FAF">
              <w:rPr>
                <w:rFonts w:ascii="Arial Narrow" w:eastAsia="Times New Roman" w:hAnsi="Arial Narrow" w:cs="Arial"/>
                <w:lang w:eastAsia="pt-BR"/>
              </w:rPr>
              <w:t xml:space="preserve"> nº 24 grau cirúrgico, caixa c/ 100 unidades.</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VITAL GOLD</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17,35</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104,10</w:t>
            </w:r>
          </w:p>
        </w:tc>
      </w:tr>
      <w:tr w:rsidR="00D05C44"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111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CX</w:t>
            </w:r>
          </w:p>
        </w:tc>
        <w:tc>
          <w:tcPr>
            <w:tcW w:w="2160"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proofErr w:type="spellStart"/>
            <w:r w:rsidRPr="00AE3FAF">
              <w:rPr>
                <w:rFonts w:ascii="Arial Narrow" w:eastAsia="Times New Roman" w:hAnsi="Arial Narrow" w:cs="Arial"/>
                <w:lang w:eastAsia="pt-BR"/>
              </w:rPr>
              <w:t>Scalp</w:t>
            </w:r>
            <w:proofErr w:type="spellEnd"/>
            <w:r w:rsidRPr="00AE3FAF">
              <w:rPr>
                <w:rFonts w:ascii="Arial Narrow" w:eastAsia="Times New Roman" w:hAnsi="Arial Narrow" w:cs="Arial"/>
                <w:lang w:eastAsia="pt-BR"/>
              </w:rPr>
              <w:t xml:space="preserve"> nº 25 grau cirúrgico, caixa c/ 100 unidades.</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VITAL GOLD</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17,35</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104,10</w:t>
            </w:r>
          </w:p>
        </w:tc>
      </w:tr>
      <w:tr w:rsidR="00D05C44" w:rsidRPr="00AE3FAF" w:rsidTr="00AE3F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134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AE3FAF">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center"/>
              <w:rPr>
                <w:rFonts w:ascii="Arial Narrow" w:eastAsia="Times New Roman" w:hAnsi="Arial Narrow"/>
                <w:lang w:eastAsia="pt-BR"/>
              </w:rPr>
            </w:pPr>
            <w:r w:rsidRPr="00AE3FAF">
              <w:rPr>
                <w:rFonts w:ascii="Arial Narrow" w:eastAsia="Times New Roman" w:hAnsi="Arial Narrow" w:cs="Arial"/>
                <w:lang w:val="es-ES_tradnl" w:eastAsia="pt-BR"/>
              </w:rPr>
              <w:t>UN</w:t>
            </w:r>
          </w:p>
        </w:tc>
        <w:tc>
          <w:tcPr>
            <w:tcW w:w="2160"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Kit nebulização - adulto com copo</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both"/>
              <w:rPr>
                <w:rFonts w:ascii="Arial Narrow" w:eastAsia="Times New Roman" w:hAnsi="Arial Narrow"/>
                <w:lang w:eastAsia="pt-BR"/>
              </w:rPr>
            </w:pPr>
            <w:r w:rsidRPr="00AE3FAF">
              <w:rPr>
                <w:rFonts w:ascii="Arial Narrow" w:eastAsia="Times New Roman" w:hAnsi="Arial Narrow" w:cs="Arial"/>
                <w:lang w:eastAsia="pt-BR"/>
              </w:rPr>
              <w:t>DARU</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4,36</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rPr>
                <w:rFonts w:ascii="Arial Narrow" w:eastAsia="Times New Roman" w:hAnsi="Arial Narrow"/>
                <w:lang w:eastAsia="pt-BR"/>
              </w:rPr>
            </w:pPr>
            <w:r w:rsidRPr="00AE3FAF">
              <w:rPr>
                <w:rFonts w:ascii="Arial Narrow" w:eastAsia="Times New Roman" w:hAnsi="Arial Narrow" w:cs="Arial"/>
                <w:lang w:eastAsia="pt-BR"/>
              </w:rPr>
              <w:t>436,00</w:t>
            </w:r>
          </w:p>
        </w:tc>
      </w:tr>
      <w:tr w:rsidR="00D05C44" w:rsidRPr="00AE3FAF" w:rsidTr="00AE3FAF">
        <w:tc>
          <w:tcPr>
            <w:tcW w:w="4503"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05C44" w:rsidRPr="00AE3FAF" w:rsidRDefault="00D05C44" w:rsidP="00994787">
            <w:pPr>
              <w:spacing w:before="100" w:beforeAutospacing="1" w:after="100" w:afterAutospacing="1" w:line="240" w:lineRule="auto"/>
              <w:jc w:val="right"/>
              <w:outlineLvl w:val="0"/>
              <w:rPr>
                <w:rFonts w:ascii="Arial Narrow" w:eastAsia="Times New Roman" w:hAnsi="Arial Narrow" w:cs="Arial"/>
                <w:b/>
                <w:bCs/>
                <w:kern w:val="36"/>
                <w:lang w:eastAsia="pt-BR"/>
              </w:rPr>
            </w:pPr>
            <w:r w:rsidRPr="00AE3FAF">
              <w:rPr>
                <w:rFonts w:ascii="Arial Narrow" w:eastAsia="Times New Roman" w:hAnsi="Arial Narrow" w:cs="Arial"/>
                <w:b/>
                <w:bCs/>
                <w:kern w:val="36"/>
                <w:lang w:val="es-ES_tradnl" w:eastAsia="pt-BR"/>
              </w:rPr>
              <w:t>Total</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D05C44" w:rsidRPr="00AE3FAF" w:rsidRDefault="00AE3FAF" w:rsidP="00AE3FAF">
            <w:pPr>
              <w:jc w:val="right"/>
              <w:rPr>
                <w:rFonts w:ascii="Arial Narrow" w:eastAsia="Times New Roman" w:hAnsi="Arial Narrow"/>
                <w:lang w:eastAsia="pt-BR"/>
              </w:rPr>
            </w:pPr>
            <w:r w:rsidRPr="00AE3FAF">
              <w:rPr>
                <w:rFonts w:ascii="Arial Narrow" w:hAnsi="Arial Narrow" w:cs="Calibri"/>
                <w:color w:val="000000"/>
              </w:rPr>
              <w:t>3.282,37</w:t>
            </w:r>
          </w:p>
        </w:tc>
      </w:tr>
    </w:tbl>
    <w:p w:rsidR="00D05C44" w:rsidRDefault="00D05C4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1.1.1</w:t>
      </w:r>
      <w:r>
        <w:rPr>
          <w:rFonts w:ascii="Arial Narrow" w:hAnsi="Arial Narrow" w:cs="Tahoma"/>
          <w:color w:val="000000"/>
        </w:rPr>
        <w:t xml:space="preserve"> </w:t>
      </w:r>
      <w:r>
        <w:rPr>
          <w:rFonts w:ascii="Arial Narrow" w:eastAsia="ArialUnicodeMS" w:hAnsi="Arial Narrow" w:cs="Arial Narrow"/>
          <w:color w:val="000000"/>
        </w:rPr>
        <w:t>Os medicamentos, materiais, insumos e equipamentos hospitalares deverão atender aos padrões de qualidade exigidos no objeto, além disso, os medicamentos deverão:</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 xml:space="preserve">a) Possuir registro no Ministério da Saúde (ANVISA) ou comprovação de isenção. </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b) Possuir prazo de validade correspondente a 75% (setenta e cinco por cento) ou mais da validade, contado a partir da data de recebimento do medicamento pela Secretaria Municipal de Saúde e Desenvolvimento Social;</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c) Estar em conformidade com as normas da ABNT, INMETRO, Código de Defesa do Consumidor (Lei nº 8.090, de 1990) e legislação sanitária;</w:t>
      </w:r>
    </w:p>
    <w:p w:rsidR="00723134" w:rsidRDefault="00723134" w:rsidP="00723134">
      <w:pPr>
        <w:widowControl w:val="0"/>
        <w:tabs>
          <w:tab w:val="left" w:pos="720"/>
        </w:tabs>
        <w:spacing w:after="0" w:line="240" w:lineRule="auto"/>
        <w:jc w:val="both"/>
        <w:rPr>
          <w:rFonts w:ascii="Arial Narrow" w:hAnsi="Arial Narrow" w:cs="Tahoma"/>
          <w:color w:val="000000"/>
        </w:rPr>
      </w:pPr>
      <w:r>
        <w:rPr>
          <w:rFonts w:ascii="Arial Narrow" w:hAnsi="Arial Narrow" w:cs="Tahoma"/>
          <w:color w:val="000000"/>
        </w:rPr>
        <w:t>d) 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w:t>
      </w:r>
      <w:proofErr w:type="gramStart"/>
      <w:r>
        <w:rPr>
          <w:rFonts w:ascii="Arial Narrow" w:hAnsi="Arial Narrow" w:cs="Tahoma"/>
        </w:rPr>
        <w:t>aquele</w:t>
      </w:r>
      <w:proofErr w:type="gramEnd"/>
      <w:r>
        <w:rPr>
          <w:rFonts w:ascii="Arial Narrow" w:hAnsi="Arial Narrow" w:cs="Tahoma"/>
        </w:rPr>
        <w:t xml:space="preserve"> que apresentar:</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a) Inferior qualidade, fora das especificações exigidas, fora do prazo de validade exigido, com embalagens defeituosas, sem o lote de fabricação especificado no rótulo, conforme a legislação;</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 xml:space="preserve">b) Diferente da proposta apresentada na fase licitatória; </w:t>
      </w:r>
      <w:proofErr w:type="gramStart"/>
      <w:r>
        <w:rPr>
          <w:rFonts w:ascii="Arial Narrow" w:hAnsi="Arial Narrow" w:cs="Tahoma"/>
        </w:rPr>
        <w:t>e</w:t>
      </w:r>
      <w:proofErr w:type="gramEnd"/>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c) Ausência do lote, validade e demais exigências legais pertinentes nas embalagens respectivas.</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b/>
          <w:color w:val="000000"/>
          <w:spacing w:val="-2"/>
        </w:rPr>
        <w:t>1.1.3</w:t>
      </w:r>
      <w:proofErr w:type="gramStart"/>
      <w:r>
        <w:rPr>
          <w:rFonts w:ascii="Arial Narrow" w:hAnsi="Arial Narrow" w:cs="Tahoma"/>
          <w:b/>
          <w:color w:val="000000"/>
          <w:spacing w:val="-2"/>
        </w:rPr>
        <w:t xml:space="preserve">  </w:t>
      </w:r>
      <w:proofErr w:type="gramEnd"/>
      <w:r>
        <w:rPr>
          <w:rFonts w:ascii="Arial Narrow" w:hAnsi="Arial Narrow" w:cs="Tahoma"/>
          <w:color w:val="000000"/>
        </w:rPr>
        <w:t>Quanto às especificações técnicas exigidas, serão verificados no recebimento, os requisitos seguintes:</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a) Especificações dos produtos – os medicamentos devem ser entregues em conformidade com a especificação do edital: nome genérico (quando cabível), forma farmacêutica, concentração, apresentação, condições de conservação e inviolabilidade;</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b) Certificado de análise de controle da qualidade – todo produto deve estar acompanhado do certificado de análise do lote entregue;</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c) Embalagem e rotulagem - Os produtos devem ser apresentados em suas embalagens habituais de venda, com bula, não apresentar sinais de violação, aderência ao produto, umidade, mancha e inadequação em relação ao conteúdo;</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d) Lote/validade – O número do lote do produto recebido e data de validade devem ser os mesmos constantes da Nota Fiscal. O prazo de validade deve estar de acordo com o prazo mínimo especificado em edital, no ato da entrega;</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e) No caso de produtos injetáveis apresentados na forma de pó ou liofilizados, o valor unitário do produto deve incluir diluente correspondente necessário para sua aplicação.</w:t>
      </w:r>
    </w:p>
    <w:p w:rsidR="00723134" w:rsidRDefault="00723134" w:rsidP="00723134">
      <w:pPr>
        <w:widowControl w:val="0"/>
        <w:tabs>
          <w:tab w:val="left" w:pos="360"/>
          <w:tab w:val="left" w:pos="540"/>
        </w:tabs>
        <w:spacing w:after="0" w:line="240" w:lineRule="auto"/>
        <w:jc w:val="both"/>
        <w:rPr>
          <w:rFonts w:ascii="Arial Narrow" w:hAnsi="Arial Narrow" w:cs="Tahoma"/>
        </w:rPr>
      </w:pPr>
    </w:p>
    <w:p w:rsidR="00723134" w:rsidRDefault="00723134" w:rsidP="00723134">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723134" w:rsidRDefault="00723134" w:rsidP="00723134">
      <w:pPr>
        <w:widowControl w:val="0"/>
        <w:tabs>
          <w:tab w:val="left" w:pos="540"/>
          <w:tab w:val="left" w:pos="851"/>
        </w:tabs>
        <w:spacing w:after="0" w:line="240" w:lineRule="auto"/>
        <w:jc w:val="both"/>
        <w:rPr>
          <w:rFonts w:ascii="Arial Narrow" w:hAnsi="Arial Narrow" w:cs="Tahoma"/>
          <w:b/>
          <w:lang w:eastAsia="pt-BR"/>
        </w:rPr>
      </w:pPr>
    </w:p>
    <w:p w:rsidR="00723134" w:rsidRDefault="00723134" w:rsidP="00723134">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723134" w:rsidRDefault="00723134" w:rsidP="00723134">
      <w:pPr>
        <w:spacing w:after="0" w:line="240" w:lineRule="auto"/>
        <w:rPr>
          <w:rFonts w:ascii="Arial Narrow" w:hAnsi="Arial Narrow"/>
          <w:lang w:eastAsia="pt-BR"/>
        </w:rPr>
      </w:pPr>
    </w:p>
    <w:p w:rsidR="00723134" w:rsidRDefault="00723134" w:rsidP="00723134">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723134" w:rsidRDefault="00723134" w:rsidP="00723134">
      <w:pPr>
        <w:widowControl w:val="0"/>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723134" w:rsidRDefault="00723134" w:rsidP="00723134">
      <w:pPr>
        <w:widowControl w:val="0"/>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723134" w:rsidRDefault="00723134" w:rsidP="00723134">
      <w:pPr>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spacing w:after="0" w:line="240" w:lineRule="auto"/>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723134" w:rsidRDefault="00723134" w:rsidP="00723134">
      <w:pPr>
        <w:spacing w:after="0" w:line="240" w:lineRule="auto"/>
        <w:jc w:val="both"/>
        <w:rPr>
          <w:rFonts w:ascii="Arial Narrow" w:hAnsi="Arial Narrow" w:cs="Tahoma"/>
        </w:rPr>
      </w:pPr>
    </w:p>
    <w:p w:rsidR="00723134" w:rsidRDefault="00723134" w:rsidP="00723134">
      <w:pPr>
        <w:spacing w:after="0" w:line="240" w:lineRule="auto"/>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w:t>
      </w:r>
      <w:proofErr w:type="gramStart"/>
      <w:r>
        <w:rPr>
          <w:rFonts w:ascii="Arial Narrow" w:hAnsi="Arial Narrow" w:cs="Tahoma"/>
        </w:rPr>
        <w:t>, deverão</w:t>
      </w:r>
      <w:proofErr w:type="gramEnd"/>
      <w:r>
        <w:rPr>
          <w:rFonts w:ascii="Arial Narrow" w:hAnsi="Arial Narrow" w:cs="Tahoma"/>
        </w:rPr>
        <w:t xml:space="preserve"> ser entregues no</w:t>
      </w:r>
      <w:r>
        <w:rPr>
          <w:rFonts w:ascii="Arial Narrow" w:hAnsi="Arial Narrow" w:cs="Tahoma"/>
          <w:b/>
        </w:rPr>
        <w:t xml:space="preserve"> </w:t>
      </w:r>
      <w:r>
        <w:rPr>
          <w:rFonts w:ascii="Arial Narrow" w:hAnsi="Arial Narrow" w:cs="Tahoma"/>
        </w:rPr>
        <w:t>local indicado pela Contratante, devidamente acompanhado da Nota Fiscal Eletrônica quando for o caso.</w:t>
      </w:r>
    </w:p>
    <w:p w:rsidR="00165B6F" w:rsidRDefault="00165B6F" w:rsidP="00723134">
      <w:pPr>
        <w:spacing w:after="0" w:line="240" w:lineRule="auto"/>
        <w:jc w:val="both"/>
        <w:rPr>
          <w:rFonts w:ascii="Arial Narrow" w:hAnsi="Arial Narrow" w:cs="Tahoma"/>
        </w:rPr>
      </w:pPr>
    </w:p>
    <w:p w:rsidR="00723134" w:rsidRDefault="00723134" w:rsidP="00723134">
      <w:pPr>
        <w:spacing w:after="0" w:line="240" w:lineRule="auto"/>
        <w:jc w:val="both"/>
        <w:rPr>
          <w:rFonts w:ascii="Arial Narrow"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723134" w:rsidRDefault="00723134" w:rsidP="00723134">
      <w:pPr>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Saúde.</w:t>
      </w:r>
    </w:p>
    <w:p w:rsidR="00723134" w:rsidRDefault="00723134" w:rsidP="00723134">
      <w:pPr>
        <w:widowControl w:val="0"/>
        <w:spacing w:after="0" w:line="240" w:lineRule="auto"/>
        <w:jc w:val="both"/>
        <w:rPr>
          <w:rFonts w:ascii="Arial Narrow" w:hAnsi="Arial Narrow"/>
          <w:bCs/>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723134" w:rsidRDefault="00723134" w:rsidP="00723134">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723134" w:rsidRDefault="00723134" w:rsidP="00723134">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23134" w:rsidRDefault="00723134" w:rsidP="00723134">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723134" w:rsidRDefault="00723134" w:rsidP="00723134">
      <w:pPr>
        <w:widowControl w:val="0"/>
        <w:spacing w:after="0" w:line="240" w:lineRule="auto"/>
        <w:jc w:val="both"/>
        <w:rPr>
          <w:rFonts w:ascii="Arial Narrow" w:hAnsi="Arial Narrow"/>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Ttulo9"/>
        <w:widowControl w:val="0"/>
        <w:spacing w:before="0" w:after="0" w:line="240" w:lineRule="auto"/>
        <w:jc w:val="both"/>
        <w:rPr>
          <w:rFonts w:ascii="Arial Narrow" w:hAnsi="Arial Narrow"/>
        </w:rPr>
      </w:pPr>
      <w:r w:rsidRPr="00AE3FAF">
        <w:rPr>
          <w:rFonts w:ascii="Arial Narrow" w:hAnsi="Arial Narrow"/>
          <w:b/>
        </w:rPr>
        <w:t>5.1</w:t>
      </w:r>
      <w:r w:rsidRPr="00AE3FAF">
        <w:rPr>
          <w:rFonts w:ascii="Arial Narrow" w:hAnsi="Arial Narrow"/>
        </w:rPr>
        <w:t xml:space="preserve"> O valor global do presente contrato poderá perfazer a importância de </w:t>
      </w:r>
      <w:r w:rsidRPr="00AE3FAF">
        <w:rPr>
          <w:rFonts w:ascii="Arial Narrow" w:hAnsi="Arial Narrow"/>
          <w:bCs/>
        </w:rPr>
        <w:t xml:space="preserve">R$ </w:t>
      </w:r>
      <w:r w:rsidR="00AE3FAF" w:rsidRPr="00AE3FAF">
        <w:rPr>
          <w:rFonts w:ascii="Arial Narrow" w:hAnsi="Arial Narrow"/>
          <w:bCs/>
        </w:rPr>
        <w:t xml:space="preserve">4.921,84 </w:t>
      </w:r>
      <w:r w:rsidRPr="00AE3FAF">
        <w:rPr>
          <w:rFonts w:ascii="Arial Narrow" w:hAnsi="Arial Narrow"/>
          <w:bCs/>
        </w:rPr>
        <w:t>(</w:t>
      </w:r>
      <w:r w:rsidR="00AE3FAF" w:rsidRPr="00AE3FAF">
        <w:rPr>
          <w:rFonts w:ascii="Arial Narrow" w:hAnsi="Arial Narrow"/>
          <w:bCs/>
        </w:rPr>
        <w:t xml:space="preserve">quatro mil novecentos e vinte e </w:t>
      </w:r>
      <w:proofErr w:type="gramStart"/>
      <w:r w:rsidR="00AE3FAF" w:rsidRPr="00AE3FAF">
        <w:rPr>
          <w:rFonts w:ascii="Arial Narrow" w:hAnsi="Arial Narrow"/>
          <w:bCs/>
        </w:rPr>
        <w:t>um reais</w:t>
      </w:r>
      <w:proofErr w:type="gramEnd"/>
      <w:r w:rsidR="00AE3FAF" w:rsidRPr="00AE3FAF">
        <w:rPr>
          <w:rFonts w:ascii="Arial Narrow" w:hAnsi="Arial Narrow"/>
          <w:bCs/>
        </w:rPr>
        <w:t xml:space="preserve"> e oitenta e quatro centavos</w:t>
      </w:r>
      <w:r w:rsidRPr="00AE3FAF">
        <w:rPr>
          <w:rFonts w:ascii="Arial Narrow" w:hAnsi="Arial Narrow"/>
          <w:bCs/>
        </w:rPr>
        <w:t>)</w:t>
      </w:r>
      <w:r w:rsidRPr="00AE3FAF">
        <w:rPr>
          <w:rFonts w:ascii="Arial Narrow" w:hAnsi="Arial Narrow"/>
        </w:rPr>
        <w:t>.</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723134" w:rsidRDefault="00723134" w:rsidP="00723134">
      <w:pPr>
        <w:widowControl w:val="0"/>
        <w:spacing w:after="0" w:line="240" w:lineRule="auto"/>
        <w:jc w:val="both"/>
        <w:rPr>
          <w:rFonts w:ascii="Arial Narrow" w:eastAsia="Batang" w:hAnsi="Arial Narrow" w:cs="Tahoma"/>
        </w:rPr>
      </w:pPr>
    </w:p>
    <w:p w:rsidR="00723134" w:rsidRDefault="00723134" w:rsidP="00723134">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723134" w:rsidRDefault="00723134" w:rsidP="00723134">
      <w:pPr>
        <w:widowControl w:val="0"/>
        <w:spacing w:after="0" w:line="240" w:lineRule="auto"/>
        <w:jc w:val="both"/>
        <w:rPr>
          <w:rFonts w:ascii="Arial Narrow" w:eastAsia="Batang" w:hAnsi="Arial Narrow" w:cs="Tahoma"/>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723134" w:rsidRDefault="00723134" w:rsidP="00723134">
      <w:pPr>
        <w:widowControl w:val="0"/>
        <w:spacing w:after="0" w:line="240" w:lineRule="auto"/>
        <w:jc w:val="both"/>
        <w:rPr>
          <w:rFonts w:ascii="Arial Narrow" w:eastAsia="Batang" w:hAnsi="Arial Narrow" w:cs="Tahoma"/>
          <w:b/>
          <w:u w:val="single"/>
        </w:rPr>
      </w:pPr>
    </w:p>
    <w:p w:rsidR="00723134" w:rsidRDefault="00723134" w:rsidP="00723134">
      <w:pPr>
        <w:spacing w:after="0" w:line="240" w:lineRule="auto"/>
        <w:jc w:val="both"/>
        <w:rPr>
          <w:rFonts w:ascii="Arial Narrow" w:hAnsi="Arial Narrow" w:cs="Tahoma"/>
        </w:rPr>
      </w:pPr>
      <w:r>
        <w:rPr>
          <w:rFonts w:ascii="Arial Narrow" w:eastAsia="Batang" w:hAnsi="Arial Narrow" w:cs="Tahoma"/>
          <w:b/>
        </w:rPr>
        <w:t>5.2.2</w:t>
      </w:r>
      <w:r>
        <w:rPr>
          <w:rFonts w:ascii="Arial Narrow" w:eastAsia="Batang" w:hAnsi="Arial Narrow" w:cs="Tahoma"/>
        </w:rPr>
        <w:t xml:space="preserve"> </w:t>
      </w:r>
      <w:r>
        <w:rPr>
          <w:rFonts w:ascii="Arial Narrow" w:hAnsi="Arial Narrow" w:cs="Tahoma"/>
          <w:b/>
        </w:rPr>
        <w:t>A Nota Fiscal</w:t>
      </w:r>
      <w:r>
        <w:rPr>
          <w:rFonts w:ascii="Arial Narrow" w:hAnsi="Arial Narrow" w:cs="Tahoma"/>
        </w:rPr>
        <w:t xml:space="preserve"> ou outro documento fiscal correlato deverá ser emitido ao </w:t>
      </w:r>
      <w:r>
        <w:rPr>
          <w:rFonts w:ascii="Arial Narrow" w:hAnsi="Arial Narrow" w:cs="Tahoma"/>
          <w:b/>
        </w:rPr>
        <w:t>Fundo Municipal de Saúde de Catanduvas, Rua Duque de Caxias, nº 2.828 – Centro, Catanduvas - SC, CNPJ nº 10.391.817/0001-91,</w:t>
      </w:r>
      <w:r>
        <w:rPr>
          <w:rFonts w:ascii="Arial Narrow" w:hAnsi="Arial Narrow" w:cs="Tahoma"/>
        </w:rPr>
        <w:t xml:space="preserve"> e ter a mesma Razão Social e CNPJ dos documentos apresentados por ocasião da habilitação, contendo ainda número do Processo Licitatório.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723134" w:rsidRDefault="00723134" w:rsidP="00723134">
      <w:pPr>
        <w:widowControl w:val="0"/>
        <w:spacing w:after="0" w:line="240" w:lineRule="auto"/>
        <w:jc w:val="both"/>
        <w:rPr>
          <w:rFonts w:ascii="Arial Narrow" w:eastAsia="Batang" w:hAnsi="Arial Narrow" w:cs="Tahoma"/>
          <w:b/>
          <w:color w:val="000000"/>
        </w:rPr>
      </w:pPr>
    </w:p>
    <w:p w:rsidR="00723134" w:rsidRDefault="00723134" w:rsidP="00723134">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723134" w:rsidRDefault="00723134" w:rsidP="00723134">
      <w:pPr>
        <w:widowControl w:val="0"/>
        <w:spacing w:after="0" w:line="240" w:lineRule="auto"/>
        <w:jc w:val="both"/>
        <w:rPr>
          <w:rFonts w:ascii="Arial Narrow" w:hAnsi="Arial Narrow" w:cs="Helvetica"/>
          <w:color w:val="000000"/>
        </w:rPr>
      </w:pPr>
    </w:p>
    <w:p w:rsidR="00723134" w:rsidRDefault="00723134" w:rsidP="00723134">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723134" w:rsidRDefault="00723134" w:rsidP="00723134">
      <w:pPr>
        <w:widowControl w:val="0"/>
        <w:spacing w:after="0" w:line="240" w:lineRule="auto"/>
        <w:jc w:val="both"/>
        <w:rPr>
          <w:rFonts w:ascii="Arial Narrow" w:hAnsi="Arial Narrow" w:cs="Helvetica"/>
          <w:color w:val="000000"/>
        </w:rPr>
      </w:pPr>
    </w:p>
    <w:p w:rsidR="00723134" w:rsidRDefault="00723134" w:rsidP="00723134">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723134" w:rsidRDefault="00723134" w:rsidP="00723134">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723134" w:rsidRDefault="00723134" w:rsidP="00723134">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tabs>
          <w:tab w:val="left" w:pos="0"/>
        </w:tabs>
        <w:spacing w:after="0" w:line="240" w:lineRule="auto"/>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723134" w:rsidRDefault="00723134" w:rsidP="00723134">
      <w:pPr>
        <w:pStyle w:val="NormalWeb"/>
        <w:widowControl w:val="0"/>
        <w:spacing w:before="0" w:beforeAutospacing="0" w:after="0" w:afterAutospacing="0"/>
        <w:jc w:val="both"/>
        <w:rPr>
          <w:rFonts w:ascii="Arial Narrow" w:hAnsi="Arial Narrow" w:cs="Tahoma"/>
          <w:b/>
          <w:color w:val="000000"/>
          <w:sz w:val="22"/>
          <w:szCs w:val="22"/>
        </w:rPr>
      </w:pPr>
    </w:p>
    <w:p w:rsidR="00723134" w:rsidRDefault="00723134" w:rsidP="00723134">
      <w:pPr>
        <w:widowControl w:val="0"/>
        <w:spacing w:after="0" w:line="240" w:lineRule="auto"/>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723134" w:rsidRDefault="00723134" w:rsidP="00723134">
      <w:pPr>
        <w:pStyle w:val="Ttulo3"/>
        <w:keepNext w:val="0"/>
        <w:widowControl w:val="0"/>
        <w:spacing w:before="0" w:after="0" w:line="240" w:lineRule="auto"/>
        <w:jc w:val="both"/>
        <w:rPr>
          <w:rFonts w:ascii="Arial Narrow" w:hAnsi="Arial Narrow" w:cs="Tahoma"/>
          <w:sz w:val="22"/>
          <w:szCs w:val="22"/>
        </w:rPr>
      </w:pPr>
    </w:p>
    <w:p w:rsidR="00723134" w:rsidRDefault="00723134" w:rsidP="00723134">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cs="Tahoma"/>
          <w:b/>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Courier New"/>
        </w:rPr>
      </w:pPr>
      <w:r>
        <w:rPr>
          <w:rFonts w:ascii="Arial Narrow" w:hAnsi="Arial Narrow" w:cs="Courier New"/>
        </w:rPr>
        <w:t>2.089.3390.00 - 102 - 10/2017</w:t>
      </w:r>
      <w:proofErr w:type="gramStart"/>
      <w:r>
        <w:rPr>
          <w:rFonts w:ascii="Arial Narrow" w:hAnsi="Arial Narrow" w:cs="Courier New"/>
        </w:rPr>
        <w:t xml:space="preserve">   </w:t>
      </w:r>
      <w:proofErr w:type="gramEnd"/>
      <w:r>
        <w:rPr>
          <w:rFonts w:ascii="Arial Narrow" w:hAnsi="Arial Narrow" w:cs="Courier New"/>
        </w:rPr>
        <w:t xml:space="preserve">-   MANUTENÇÃO DO HOSPITAL MUNICIPAL </w:t>
      </w:r>
    </w:p>
    <w:p w:rsidR="00723134" w:rsidRDefault="00723134" w:rsidP="00723134">
      <w:pPr>
        <w:widowControl w:val="0"/>
        <w:spacing w:after="0" w:line="240" w:lineRule="auto"/>
        <w:jc w:val="both"/>
        <w:rPr>
          <w:rFonts w:ascii="Arial Narrow" w:hAnsi="Arial Narrow" w:cs="Courier New"/>
        </w:rPr>
      </w:pPr>
      <w:r>
        <w:rPr>
          <w:rFonts w:ascii="Arial Narrow" w:hAnsi="Arial Narrow" w:cs="Courier New"/>
        </w:rPr>
        <w:t>2.091.3390.00 - 102 - 14/2017</w:t>
      </w:r>
      <w:proofErr w:type="gramStart"/>
      <w:r>
        <w:rPr>
          <w:rFonts w:ascii="Arial Narrow" w:hAnsi="Arial Narrow" w:cs="Courier New"/>
        </w:rPr>
        <w:t xml:space="preserve">   </w:t>
      </w:r>
      <w:proofErr w:type="gramEnd"/>
      <w:r>
        <w:rPr>
          <w:rFonts w:ascii="Arial Narrow" w:hAnsi="Arial Narrow" w:cs="Courier New"/>
        </w:rPr>
        <w:t>-   MANUTENÇÃO DA SECRETARIA DE SAUDE</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723134" w:rsidRDefault="00723134" w:rsidP="00723134">
      <w:pPr>
        <w:widowControl w:val="0"/>
        <w:spacing w:after="0" w:line="240" w:lineRule="auto"/>
        <w:jc w:val="both"/>
        <w:rPr>
          <w:rFonts w:ascii="Arial Narrow" w:hAnsi="Arial Narrow"/>
        </w:rPr>
      </w:pPr>
      <w:r>
        <w:rPr>
          <w:rFonts w:ascii="Arial Narrow" w:hAnsi="Arial Narrow"/>
        </w:rPr>
        <w:t>a) Não cumprimento de quaisquer cláusulas deste contrato;</w:t>
      </w:r>
    </w:p>
    <w:p w:rsidR="00723134" w:rsidRDefault="00723134" w:rsidP="00723134">
      <w:pPr>
        <w:widowControl w:val="0"/>
        <w:spacing w:after="0" w:line="240" w:lineRule="auto"/>
        <w:jc w:val="both"/>
        <w:rPr>
          <w:rFonts w:ascii="Arial Narrow" w:hAnsi="Arial Narrow"/>
        </w:rPr>
      </w:pPr>
      <w:r>
        <w:rPr>
          <w:rFonts w:ascii="Arial Narrow" w:hAnsi="Arial Narrow"/>
        </w:rPr>
        <w:t>b) Cumprimento irregular das cláusulas deste contrato;</w:t>
      </w:r>
    </w:p>
    <w:p w:rsidR="00723134" w:rsidRDefault="00723134" w:rsidP="00723134">
      <w:pPr>
        <w:widowControl w:val="0"/>
        <w:spacing w:after="0" w:line="240" w:lineRule="auto"/>
        <w:jc w:val="both"/>
        <w:rPr>
          <w:rFonts w:ascii="Arial Narrow" w:hAnsi="Arial Narrow"/>
        </w:rPr>
      </w:pPr>
      <w:r>
        <w:rPr>
          <w:rFonts w:ascii="Arial Narrow" w:hAnsi="Arial Narrow"/>
        </w:rPr>
        <w:t>c) Lentidão de seu cumprimento;</w:t>
      </w:r>
    </w:p>
    <w:p w:rsidR="00723134" w:rsidRDefault="00723134" w:rsidP="00723134">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23134" w:rsidRDefault="00723134" w:rsidP="00723134">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spacing w:after="0" w:line="240" w:lineRule="auto"/>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723134" w:rsidRDefault="00723134" w:rsidP="00723134">
      <w:pPr>
        <w:widowControl w:val="0"/>
        <w:tabs>
          <w:tab w:val="left" w:pos="360"/>
          <w:tab w:val="left" w:pos="851"/>
        </w:tabs>
        <w:spacing w:after="0" w:line="240" w:lineRule="auto"/>
        <w:jc w:val="both"/>
        <w:rPr>
          <w:rFonts w:ascii="Arial Narrow" w:hAnsi="Arial Narrow" w:cs="Tahoma"/>
        </w:rPr>
      </w:pP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723134" w:rsidRDefault="00723134" w:rsidP="00723134">
      <w:pPr>
        <w:spacing w:after="0" w:line="240" w:lineRule="auto"/>
        <w:rPr>
          <w:rFonts w:ascii="Arial Narrow" w:hAnsi="Arial Narrow"/>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23134" w:rsidRDefault="00723134" w:rsidP="00723134">
      <w:pPr>
        <w:pStyle w:val="Ttulo1"/>
        <w:keepNext w:val="0"/>
        <w:widowControl w:val="0"/>
        <w:spacing w:before="0" w:after="0" w:line="240" w:lineRule="auto"/>
        <w:jc w:val="both"/>
        <w:rPr>
          <w:rFonts w:ascii="Arial Narrow" w:hAnsi="Arial Narrow"/>
          <w:b w:val="0"/>
          <w:bCs w:val="0"/>
          <w:kern w:val="0"/>
          <w:sz w:val="22"/>
          <w:szCs w:val="22"/>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AE3FAF">
        <w:rPr>
          <w:rFonts w:ascii="Arial Narrow" w:hAnsi="Arial Narrow"/>
          <w:b w:val="0"/>
          <w:sz w:val="22"/>
          <w:szCs w:val="22"/>
        </w:rPr>
        <w:t xml:space="preserve">Catanduvas – SC, </w:t>
      </w:r>
      <w:r w:rsidR="00AE3FAF" w:rsidRPr="00AE3FAF">
        <w:rPr>
          <w:rFonts w:ascii="Arial Narrow" w:hAnsi="Arial Narrow"/>
          <w:b w:val="0"/>
          <w:sz w:val="22"/>
          <w:szCs w:val="22"/>
        </w:rPr>
        <w:t>02</w:t>
      </w:r>
      <w:r w:rsidRPr="00AE3FAF">
        <w:rPr>
          <w:rFonts w:ascii="Arial Narrow" w:hAnsi="Arial Narrow"/>
          <w:b w:val="0"/>
          <w:sz w:val="22"/>
          <w:szCs w:val="22"/>
        </w:rPr>
        <w:t xml:space="preserve"> de </w:t>
      </w:r>
      <w:r w:rsidR="00744F85" w:rsidRPr="00AE3FAF">
        <w:rPr>
          <w:rFonts w:ascii="Arial Narrow" w:hAnsi="Arial Narrow"/>
          <w:b w:val="0"/>
          <w:sz w:val="22"/>
          <w:szCs w:val="22"/>
        </w:rPr>
        <w:t>março</w:t>
      </w:r>
      <w:r w:rsidRPr="00AE3FAF">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AE3FAF" w:rsidP="005B43C3">
      <w:pPr>
        <w:widowControl w:val="0"/>
        <w:tabs>
          <w:tab w:val="left" w:pos="5964"/>
        </w:tabs>
        <w:spacing w:after="0" w:line="240" w:lineRule="auto"/>
        <w:jc w:val="both"/>
        <w:rPr>
          <w:rFonts w:ascii="Arial Narrow" w:hAnsi="Arial Narrow" w:cs="Tahoma"/>
        </w:rPr>
      </w:pPr>
      <w:r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432AB59F" wp14:editId="58867F9C">
                <wp:simplePos x="0" y="0"/>
                <wp:positionH relativeFrom="column">
                  <wp:posOffset>-115570</wp:posOffset>
                </wp:positionH>
                <wp:positionV relativeFrom="paragraph">
                  <wp:posOffset>156210</wp:posOffset>
                </wp:positionV>
                <wp:extent cx="2327910" cy="869315"/>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7910"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E3FAF" w:rsidRDefault="00AE3FAF" w:rsidP="00AE3FAF">
                            <w:pPr>
                              <w:spacing w:after="0" w:line="240" w:lineRule="auto"/>
                              <w:jc w:val="center"/>
                              <w:rPr>
                                <w:rFonts w:ascii="Arial Narrow" w:hAnsi="Arial Narrow"/>
                                <w:b/>
                                <w:sz w:val="24"/>
                              </w:rPr>
                            </w:pPr>
                          </w:p>
                          <w:p w:rsidR="00AE3FAF" w:rsidRPr="007E73C5" w:rsidRDefault="00AE3FAF" w:rsidP="00AE3FAF">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AE3FAF" w:rsidRPr="007E73C5" w:rsidRDefault="00AE3FAF" w:rsidP="00AE3FAF">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AE3FAF" w:rsidRPr="007E73C5" w:rsidRDefault="00AE3FAF" w:rsidP="00AE3FAF">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9.1pt;margin-top:12.3pt;width:183.3pt;height:6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" o:allowincell="f" stroked="f">
                <v:textbox>
                  <w:txbxContent>
                    <w:p w:rsidR="00AE3FAF" w:rsidRDefault="00AE3FAF" w:rsidP="00AE3FAF">
                      <w:pPr>
                        <w:spacing w:after="0" w:line="240" w:lineRule="auto"/>
                        <w:jc w:val="center"/>
                        <w:rPr>
                          <w:rFonts w:ascii="Arial Narrow" w:hAnsi="Arial Narrow"/>
                          <w:b/>
                          <w:sz w:val="24"/>
                        </w:rPr>
                      </w:pPr>
                    </w:p>
                    <w:p w:rsidR="00AE3FAF" w:rsidRPr="007E73C5" w:rsidRDefault="00AE3FAF" w:rsidP="00AE3FAF">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AE3FAF" w:rsidRPr="007E73C5" w:rsidRDefault="00AE3FAF" w:rsidP="00AE3FAF">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AE3FAF" w:rsidRPr="007E73C5" w:rsidRDefault="00AE3FAF" w:rsidP="00AE3FAF">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v:textbox>
              </v:shape>
            </w:pict>
          </mc:Fallback>
        </mc:AlternateContent>
      </w:r>
      <w:r w:rsidR="005B43C3"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1C3C6CB6" wp14:editId="55233811">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E3FAF" w:rsidRDefault="005B43C3" w:rsidP="005B43C3">
                            <w:pPr>
                              <w:pStyle w:val="Ttulo5"/>
                              <w:spacing w:before="0" w:after="0"/>
                              <w:jc w:val="center"/>
                              <w:rPr>
                                <w:rFonts w:ascii="Arial Narrow" w:hAnsi="Arial Narrow" w:cs="Arial Narrow"/>
                                <w:i w:val="0"/>
                                <w:iCs w:val="0"/>
                                <w:sz w:val="22"/>
                                <w:szCs w:val="22"/>
                              </w:rPr>
                            </w:pPr>
                          </w:p>
                          <w:p w:rsidR="00AE3FAF" w:rsidRPr="00AE3FAF" w:rsidRDefault="00AE3FAF" w:rsidP="005B43C3">
                            <w:pPr>
                              <w:pStyle w:val="Ttulo5"/>
                              <w:pBdr>
                                <w:top w:val="single" w:sz="4" w:space="3" w:color="auto"/>
                              </w:pBdr>
                              <w:spacing w:before="0" w:after="0"/>
                              <w:jc w:val="center"/>
                              <w:rPr>
                                <w:rFonts w:ascii="Arial Narrow" w:hAnsi="Arial Narrow" w:cs="Arial Narrow"/>
                                <w:b w:val="0"/>
                                <w:bCs w:val="0"/>
                                <w:i w:val="0"/>
                                <w:iCs w:val="0"/>
                                <w:sz w:val="22"/>
                                <w:szCs w:val="22"/>
                                <w:highlight w:val="yellow"/>
                              </w:rPr>
                            </w:pPr>
                            <w:r w:rsidRPr="00AE3FAF">
                              <w:rPr>
                                <w:rFonts w:ascii="Arial Narrow" w:hAnsi="Arial Narrow" w:cs="Tahoma"/>
                                <w:i w:val="0"/>
                                <w:sz w:val="22"/>
                                <w:szCs w:val="22"/>
                              </w:rPr>
                              <w:t>STARMED ARTIGOS MÉDICOS E HOSP.</w:t>
                            </w:r>
                            <w:r w:rsidRPr="00AE3FAF">
                              <w:rPr>
                                <w:rFonts w:ascii="Arial Narrow" w:hAnsi="Arial Narrow" w:cs="Tahoma"/>
                                <w:sz w:val="22"/>
                                <w:szCs w:val="22"/>
                              </w:rPr>
                              <w:t xml:space="preserve"> </w:t>
                            </w:r>
                            <w:r w:rsidRPr="00AE3FAF">
                              <w:rPr>
                                <w:rFonts w:ascii="Arial Narrow" w:hAnsi="Arial Narrow" w:cs="Tahoma"/>
                                <w:i w:val="0"/>
                                <w:sz w:val="22"/>
                                <w:szCs w:val="22"/>
                              </w:rPr>
                              <w:t>LTDA</w:t>
                            </w:r>
                            <w:r w:rsidRPr="00AE3FAF">
                              <w:rPr>
                                <w:rFonts w:ascii="Arial Narrow" w:hAnsi="Arial Narrow" w:cs="Arial Narrow"/>
                                <w:b w:val="0"/>
                                <w:bCs w:val="0"/>
                                <w:i w:val="0"/>
                                <w:iCs w:val="0"/>
                                <w:sz w:val="22"/>
                                <w:szCs w:val="22"/>
                                <w:highlight w:val="yellow"/>
                              </w:rPr>
                              <w:t xml:space="preserve"> </w:t>
                            </w:r>
                          </w:p>
                          <w:p w:rsidR="005B43C3" w:rsidRPr="00AE3FAF"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AE3FAF">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" stroked="f">
                <v:textbox>
                  <w:txbxContent>
                    <w:p w:rsidR="005B43C3" w:rsidRPr="00AE3FAF" w:rsidRDefault="005B43C3" w:rsidP="005B43C3">
                      <w:pPr>
                        <w:pStyle w:val="Ttulo5"/>
                        <w:spacing w:before="0" w:after="0"/>
                        <w:jc w:val="center"/>
                        <w:rPr>
                          <w:rFonts w:ascii="Arial Narrow" w:hAnsi="Arial Narrow" w:cs="Arial Narrow"/>
                          <w:i w:val="0"/>
                          <w:iCs w:val="0"/>
                          <w:sz w:val="22"/>
                          <w:szCs w:val="22"/>
                        </w:rPr>
                      </w:pPr>
                    </w:p>
                    <w:p w:rsidR="00AE3FAF" w:rsidRPr="00AE3FAF" w:rsidRDefault="00AE3FAF" w:rsidP="005B43C3">
                      <w:pPr>
                        <w:pStyle w:val="Ttulo5"/>
                        <w:pBdr>
                          <w:top w:val="single" w:sz="4" w:space="3" w:color="auto"/>
                        </w:pBdr>
                        <w:spacing w:before="0" w:after="0"/>
                        <w:jc w:val="center"/>
                        <w:rPr>
                          <w:rFonts w:ascii="Arial Narrow" w:hAnsi="Arial Narrow" w:cs="Arial Narrow"/>
                          <w:b w:val="0"/>
                          <w:bCs w:val="0"/>
                          <w:i w:val="0"/>
                          <w:iCs w:val="0"/>
                          <w:sz w:val="22"/>
                          <w:szCs w:val="22"/>
                          <w:highlight w:val="yellow"/>
                        </w:rPr>
                      </w:pPr>
                      <w:r w:rsidRPr="00AE3FAF">
                        <w:rPr>
                          <w:rFonts w:ascii="Arial Narrow" w:hAnsi="Arial Narrow" w:cs="Tahoma"/>
                          <w:i w:val="0"/>
                          <w:sz w:val="22"/>
                          <w:szCs w:val="22"/>
                        </w:rPr>
                        <w:t>STARMED ARTIGOS MÉDICOS E HOSP.</w:t>
                      </w:r>
                      <w:r w:rsidRPr="00AE3FAF">
                        <w:rPr>
                          <w:rFonts w:ascii="Arial Narrow" w:hAnsi="Arial Narrow" w:cs="Tahoma"/>
                          <w:sz w:val="22"/>
                          <w:szCs w:val="22"/>
                        </w:rPr>
                        <w:t xml:space="preserve"> </w:t>
                      </w:r>
                      <w:r w:rsidRPr="00AE3FAF">
                        <w:rPr>
                          <w:rFonts w:ascii="Arial Narrow" w:hAnsi="Arial Narrow" w:cs="Tahoma"/>
                          <w:i w:val="0"/>
                          <w:sz w:val="22"/>
                          <w:szCs w:val="22"/>
                        </w:rPr>
                        <w:t>LTDA</w:t>
                      </w:r>
                      <w:r w:rsidRPr="00AE3FAF">
                        <w:rPr>
                          <w:rFonts w:ascii="Arial Narrow" w:hAnsi="Arial Narrow" w:cs="Arial Narrow"/>
                          <w:b w:val="0"/>
                          <w:bCs w:val="0"/>
                          <w:i w:val="0"/>
                          <w:iCs w:val="0"/>
                          <w:sz w:val="22"/>
                          <w:szCs w:val="22"/>
                          <w:highlight w:val="yellow"/>
                        </w:rPr>
                        <w:t xml:space="preserve"> </w:t>
                      </w:r>
                    </w:p>
                    <w:p w:rsidR="005B43C3" w:rsidRPr="00AE3FAF"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AE3FAF">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AE3FAF">
      <w:pPr>
        <w:pStyle w:val="Corpodetexto2"/>
        <w:spacing w:after="0" w:line="240" w:lineRule="auto"/>
        <w:ind w:left="0" w:right="0"/>
        <w:jc w:val="center"/>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ED3" w:rsidRDefault="00C51ED3" w:rsidP="007C774A">
      <w:pPr>
        <w:spacing w:after="0" w:line="240" w:lineRule="auto"/>
      </w:pPr>
      <w:r>
        <w:separator/>
      </w:r>
    </w:p>
  </w:endnote>
  <w:endnote w:type="continuationSeparator" w:id="0">
    <w:p w:rsidR="00C51ED3" w:rsidRDefault="00C51ED3"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ED3" w:rsidRDefault="00C51ED3" w:rsidP="007C774A">
      <w:pPr>
        <w:spacing w:after="0" w:line="240" w:lineRule="auto"/>
      </w:pPr>
      <w:r>
        <w:separator/>
      </w:r>
    </w:p>
  </w:footnote>
  <w:footnote w:type="continuationSeparator" w:id="0">
    <w:p w:rsidR="00C51ED3" w:rsidRDefault="00C51ED3" w:rsidP="007C774A">
      <w:pPr>
        <w:spacing w:after="0" w:line="240" w:lineRule="auto"/>
      </w:pPr>
      <w:r>
        <w:continuationSeparator/>
      </w:r>
    </w:p>
  </w:footnote>
  <w:footnote w:id="1">
    <w:p w:rsidR="00723134" w:rsidRDefault="00723134" w:rsidP="00723134">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D2200"/>
    <w:rsid w:val="00165B6F"/>
    <w:rsid w:val="0018047E"/>
    <w:rsid w:val="00185192"/>
    <w:rsid w:val="001D763B"/>
    <w:rsid w:val="002B2972"/>
    <w:rsid w:val="002F78E2"/>
    <w:rsid w:val="00327D6B"/>
    <w:rsid w:val="00352831"/>
    <w:rsid w:val="003D1909"/>
    <w:rsid w:val="00415A91"/>
    <w:rsid w:val="004401C1"/>
    <w:rsid w:val="00461C5C"/>
    <w:rsid w:val="004C0F20"/>
    <w:rsid w:val="005339E7"/>
    <w:rsid w:val="00536275"/>
    <w:rsid w:val="005B43C3"/>
    <w:rsid w:val="005B54DC"/>
    <w:rsid w:val="005D2007"/>
    <w:rsid w:val="0063186C"/>
    <w:rsid w:val="006F2A94"/>
    <w:rsid w:val="00723134"/>
    <w:rsid w:val="00727DA0"/>
    <w:rsid w:val="00744F85"/>
    <w:rsid w:val="00776B05"/>
    <w:rsid w:val="00793CDF"/>
    <w:rsid w:val="007A044A"/>
    <w:rsid w:val="007C774A"/>
    <w:rsid w:val="008B3049"/>
    <w:rsid w:val="008D4CC5"/>
    <w:rsid w:val="009005C2"/>
    <w:rsid w:val="0098715C"/>
    <w:rsid w:val="009A261C"/>
    <w:rsid w:val="00A32756"/>
    <w:rsid w:val="00A44881"/>
    <w:rsid w:val="00A8754E"/>
    <w:rsid w:val="00AB549D"/>
    <w:rsid w:val="00AE3FAF"/>
    <w:rsid w:val="00AF5D5C"/>
    <w:rsid w:val="00B04238"/>
    <w:rsid w:val="00B17488"/>
    <w:rsid w:val="00BA0BAE"/>
    <w:rsid w:val="00C2696D"/>
    <w:rsid w:val="00C51ED3"/>
    <w:rsid w:val="00C6426E"/>
    <w:rsid w:val="00CC0EB2"/>
    <w:rsid w:val="00CC1515"/>
    <w:rsid w:val="00CC4FA9"/>
    <w:rsid w:val="00D05C44"/>
    <w:rsid w:val="00D12A0F"/>
    <w:rsid w:val="00D66150"/>
    <w:rsid w:val="00D72C88"/>
    <w:rsid w:val="00E0449C"/>
    <w:rsid w:val="00E11633"/>
    <w:rsid w:val="00E40977"/>
    <w:rsid w:val="00EA218A"/>
    <w:rsid w:val="00EB60F5"/>
    <w:rsid w:val="00F27378"/>
    <w:rsid w:val="00F632EC"/>
    <w:rsid w:val="00F6605E"/>
    <w:rsid w:val="00FD3DAB"/>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AE3FAF"/>
    <w:pPr>
      <w:ind w:left="720"/>
      <w:contextualSpacing/>
    </w:pPr>
  </w:style>
  <w:style w:type="paragraph" w:styleId="Textodebalo">
    <w:name w:val="Balloon Text"/>
    <w:basedOn w:val="Normal"/>
    <w:link w:val="TextodebaloChar"/>
    <w:uiPriority w:val="99"/>
    <w:semiHidden/>
    <w:unhideWhenUsed/>
    <w:rsid w:val="00A8754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8754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AE3FAF"/>
    <w:pPr>
      <w:ind w:left="720"/>
      <w:contextualSpacing/>
    </w:pPr>
  </w:style>
  <w:style w:type="paragraph" w:styleId="Textodebalo">
    <w:name w:val="Balloon Text"/>
    <w:basedOn w:val="Normal"/>
    <w:link w:val="TextodebaloChar"/>
    <w:uiPriority w:val="99"/>
    <w:semiHidden/>
    <w:unhideWhenUsed/>
    <w:rsid w:val="00A8754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8754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6473">
      <w:bodyDiv w:val="1"/>
      <w:marLeft w:val="0"/>
      <w:marRight w:val="0"/>
      <w:marTop w:val="0"/>
      <w:marBottom w:val="0"/>
      <w:divBdr>
        <w:top w:val="none" w:sz="0" w:space="0" w:color="auto"/>
        <w:left w:val="none" w:sz="0" w:space="0" w:color="auto"/>
        <w:bottom w:val="none" w:sz="0" w:space="0" w:color="auto"/>
        <w:right w:val="none" w:sz="0" w:space="0" w:color="auto"/>
      </w:divBdr>
    </w:div>
    <w:div w:id="194585737">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1623871">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836261616">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3912</Words>
  <Characters>21127</Characters>
  <Application>Microsoft Office Word</Application>
  <DocSecurity>0</DocSecurity>
  <Lines>176</Lines>
  <Paragraphs>49</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0026/2017</vt:lpstr>
      <vt:lpstr>        </vt:lpstr>
      <vt:lpstr>        CLÁUSULA IX – DOS RECURSOS ADMINISTRATIVOS</vt:lpstr>
      <vt:lpstr>        CLÁUSULA XIV – DO FORO</vt:lpstr>
      <vt:lpstr/>
      <vt:lpstr>Catanduvas – SC, 01 de março de 2017.</vt:lpstr>
    </vt:vector>
  </TitlesOfParts>
  <Company/>
  <LinksUpToDate>false</LinksUpToDate>
  <CharactersWithSpaces>24990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9</cp:revision>
  <cp:lastPrinted>2017-03-27T18:30:00Z</cp:lastPrinted>
  <dcterms:created xsi:type="dcterms:W3CDTF">2017-03-14T19:04:00Z</dcterms:created>
  <dcterms:modified xsi:type="dcterms:W3CDTF">2017-03-27T18:33:00Z</dcterms:modified>
</cp:coreProperties>
</file>