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ABA" w:rsidRDefault="00A60ABA" w:rsidP="00A60ABA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r>
        <w:rPr>
          <w:b/>
          <w:bCs/>
          <w:sz w:val="23"/>
          <w:szCs w:val="23"/>
        </w:rPr>
        <w:t>EDITAL SMS N° 01/2018</w:t>
      </w:r>
    </w:p>
    <w:bookmarkEnd w:id="0"/>
    <w:p w:rsidR="00AD50CB" w:rsidRDefault="00AD50CB" w:rsidP="00A60ABA">
      <w:pPr>
        <w:pStyle w:val="Default"/>
        <w:jc w:val="center"/>
        <w:rPr>
          <w:b/>
          <w:sz w:val="23"/>
          <w:szCs w:val="23"/>
        </w:rPr>
      </w:pPr>
    </w:p>
    <w:p w:rsidR="00A60ABA" w:rsidRDefault="00A60ABA" w:rsidP="00A60AB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CONVOCAÇÃO DE ENFERMEIROS </w:t>
      </w:r>
      <w:r w:rsidR="00AD50CB">
        <w:rPr>
          <w:b/>
          <w:bCs/>
          <w:sz w:val="23"/>
          <w:szCs w:val="23"/>
        </w:rPr>
        <w:t>PARA ADMISSÃO</w:t>
      </w:r>
      <w:r>
        <w:rPr>
          <w:b/>
          <w:bCs/>
          <w:sz w:val="23"/>
          <w:szCs w:val="23"/>
        </w:rPr>
        <w:t xml:space="preserve"> EM CARÁTER TEMPORÁRIO </w:t>
      </w:r>
    </w:p>
    <w:p w:rsidR="00A60ABA" w:rsidRDefault="00A60ABA" w:rsidP="00A60ABA">
      <w:pPr>
        <w:pStyle w:val="Default"/>
        <w:jc w:val="both"/>
        <w:rPr>
          <w:sz w:val="23"/>
          <w:szCs w:val="23"/>
        </w:rPr>
      </w:pPr>
    </w:p>
    <w:p w:rsidR="00A60ABA" w:rsidRDefault="00A60ABA" w:rsidP="00A60ABA">
      <w:pPr>
        <w:pStyle w:val="Default"/>
        <w:jc w:val="both"/>
        <w:rPr>
          <w:sz w:val="23"/>
          <w:szCs w:val="23"/>
        </w:rPr>
      </w:pPr>
    </w:p>
    <w:p w:rsidR="00A60ABA" w:rsidRDefault="00A60ABA" w:rsidP="00A60AB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Convocação de Enfermeiro para admissão em caráter temporário para escolha de vagas dos cargos do Quadro de Pessoal da Secretaria Municipal de </w:t>
      </w:r>
      <w:proofErr w:type="gramStart"/>
      <w:r>
        <w:rPr>
          <w:b/>
          <w:bCs/>
          <w:sz w:val="23"/>
          <w:szCs w:val="23"/>
        </w:rPr>
        <w:t>Saúde,  conforme</w:t>
      </w:r>
      <w:proofErr w:type="gramEnd"/>
      <w:r>
        <w:rPr>
          <w:b/>
          <w:bCs/>
          <w:sz w:val="23"/>
          <w:szCs w:val="23"/>
        </w:rPr>
        <w:t xml:space="preserve"> Processo Seletivo disciplinado pelo Edital nº </w:t>
      </w:r>
      <w:r w:rsidR="004E7855">
        <w:rPr>
          <w:b/>
          <w:bCs/>
          <w:sz w:val="23"/>
          <w:szCs w:val="23"/>
        </w:rPr>
        <w:t>001</w:t>
      </w:r>
      <w:r w:rsidR="0097780C">
        <w:rPr>
          <w:b/>
          <w:bCs/>
          <w:sz w:val="23"/>
          <w:szCs w:val="23"/>
        </w:rPr>
        <w:t>/2017</w:t>
      </w:r>
      <w:r>
        <w:rPr>
          <w:b/>
          <w:bCs/>
          <w:sz w:val="23"/>
          <w:szCs w:val="23"/>
        </w:rPr>
        <w:t>.</w:t>
      </w:r>
    </w:p>
    <w:p w:rsidR="00A60ABA" w:rsidRDefault="00A60ABA" w:rsidP="00A60ABA">
      <w:pPr>
        <w:pStyle w:val="Default"/>
        <w:jc w:val="both"/>
        <w:rPr>
          <w:b/>
          <w:bCs/>
          <w:sz w:val="23"/>
          <w:szCs w:val="23"/>
        </w:rPr>
      </w:pPr>
    </w:p>
    <w:p w:rsidR="00A60ABA" w:rsidRDefault="00A60ABA" w:rsidP="00A60ABA">
      <w:pPr>
        <w:pStyle w:val="Default"/>
        <w:jc w:val="both"/>
        <w:rPr>
          <w:sz w:val="23"/>
          <w:szCs w:val="23"/>
        </w:rPr>
      </w:pPr>
    </w:p>
    <w:p w:rsidR="00A60ABA" w:rsidRDefault="00A60ABA" w:rsidP="00A60AB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>
        <w:rPr>
          <w:b/>
          <w:bCs/>
          <w:sz w:val="23"/>
          <w:szCs w:val="23"/>
        </w:rPr>
        <w:t>Secretária Municipal de Saúde</w:t>
      </w:r>
      <w:r>
        <w:rPr>
          <w:sz w:val="23"/>
          <w:szCs w:val="23"/>
        </w:rPr>
        <w:t xml:space="preserve">, no uso de suas atribuições, torna pública a </w:t>
      </w:r>
      <w:r>
        <w:rPr>
          <w:b/>
          <w:bCs/>
          <w:sz w:val="23"/>
          <w:szCs w:val="23"/>
        </w:rPr>
        <w:t>convocação dos Enfermeiros aprovados no Processo Seletivo, Edital</w:t>
      </w:r>
      <w:r w:rsidR="0097780C">
        <w:rPr>
          <w:b/>
          <w:bCs/>
          <w:sz w:val="23"/>
          <w:szCs w:val="23"/>
        </w:rPr>
        <w:t xml:space="preserve"> nº </w:t>
      </w:r>
      <w:r w:rsidR="004E7855">
        <w:rPr>
          <w:b/>
          <w:bCs/>
          <w:sz w:val="23"/>
          <w:szCs w:val="23"/>
        </w:rPr>
        <w:t>001</w:t>
      </w:r>
      <w:r>
        <w:rPr>
          <w:b/>
          <w:bCs/>
          <w:sz w:val="23"/>
          <w:szCs w:val="23"/>
        </w:rPr>
        <w:t>/2017</w:t>
      </w:r>
      <w:r>
        <w:rPr>
          <w:sz w:val="23"/>
          <w:szCs w:val="23"/>
        </w:rPr>
        <w:t xml:space="preserve">, homologado pelo </w:t>
      </w:r>
      <w:r w:rsidR="0097780C">
        <w:rPr>
          <w:sz w:val="23"/>
          <w:szCs w:val="23"/>
        </w:rPr>
        <w:t>Decreto nº 2.243/2017, de 17 de março de 2017</w:t>
      </w:r>
      <w:r>
        <w:rPr>
          <w:sz w:val="23"/>
          <w:szCs w:val="23"/>
        </w:rPr>
        <w:t xml:space="preserve">, conforme a classificação abaixo, para a escolha de </w:t>
      </w:r>
      <w:r w:rsidR="0097780C">
        <w:rPr>
          <w:sz w:val="23"/>
          <w:szCs w:val="23"/>
        </w:rPr>
        <w:t xml:space="preserve">01 (uma) </w:t>
      </w:r>
      <w:r>
        <w:rPr>
          <w:sz w:val="23"/>
          <w:szCs w:val="23"/>
        </w:rPr>
        <w:t>vaga</w:t>
      </w:r>
      <w:r w:rsidR="0097780C">
        <w:rPr>
          <w:sz w:val="23"/>
          <w:szCs w:val="23"/>
        </w:rPr>
        <w:t xml:space="preserve"> temporária</w:t>
      </w:r>
      <w:r>
        <w:rPr>
          <w:sz w:val="23"/>
          <w:szCs w:val="23"/>
        </w:rPr>
        <w:t>.</w:t>
      </w:r>
    </w:p>
    <w:p w:rsidR="00A60ABA" w:rsidRDefault="00A60ABA" w:rsidP="00A60ABA">
      <w:pPr>
        <w:pStyle w:val="Default"/>
        <w:jc w:val="both"/>
        <w:rPr>
          <w:sz w:val="23"/>
          <w:szCs w:val="23"/>
        </w:rPr>
      </w:pPr>
    </w:p>
    <w:p w:rsidR="00A60ABA" w:rsidRDefault="00A60ABA" w:rsidP="00A60ABA">
      <w:pPr>
        <w:pStyle w:val="Default"/>
        <w:jc w:val="both"/>
        <w:rPr>
          <w:sz w:val="23"/>
          <w:szCs w:val="23"/>
        </w:rPr>
      </w:pPr>
    </w:p>
    <w:p w:rsidR="00A60ABA" w:rsidRDefault="00A60ABA" w:rsidP="00A60ABA">
      <w:pPr>
        <w:pStyle w:val="Default"/>
        <w:numPr>
          <w:ilvl w:val="0"/>
          <w:numId w:val="2"/>
        </w:numPr>
        <w:ind w:left="567" w:hanging="567"/>
        <w:jc w:val="both"/>
        <w:rPr>
          <w:b/>
          <w:sz w:val="23"/>
          <w:szCs w:val="23"/>
        </w:rPr>
      </w:pPr>
      <w:r w:rsidRPr="00896922">
        <w:rPr>
          <w:b/>
          <w:sz w:val="23"/>
          <w:szCs w:val="23"/>
        </w:rPr>
        <w:t>DOS CONVOCADOS</w:t>
      </w:r>
    </w:p>
    <w:p w:rsidR="00A60ABA" w:rsidRDefault="00A60ABA" w:rsidP="00A60ABA">
      <w:pPr>
        <w:pStyle w:val="Default"/>
        <w:jc w:val="both"/>
        <w:rPr>
          <w:b/>
          <w:sz w:val="23"/>
          <w:szCs w:val="23"/>
        </w:rPr>
      </w:pPr>
    </w:p>
    <w:p w:rsidR="00A60ABA" w:rsidRDefault="00A60ABA" w:rsidP="00A60ABA">
      <w:pPr>
        <w:pStyle w:val="Default"/>
        <w:jc w:val="both"/>
        <w:rPr>
          <w:b/>
          <w:sz w:val="23"/>
          <w:szCs w:val="23"/>
        </w:rPr>
      </w:pPr>
    </w:p>
    <w:p w:rsidR="00A60ABA" w:rsidRPr="000A092D" w:rsidRDefault="00A60ABA" w:rsidP="00A60ABA">
      <w:pPr>
        <w:pStyle w:val="Default"/>
        <w:numPr>
          <w:ilvl w:val="1"/>
          <w:numId w:val="1"/>
        </w:numPr>
        <w:jc w:val="both"/>
      </w:pPr>
      <w:r w:rsidRPr="000A092D">
        <w:t xml:space="preserve">Ficam convocados para escolha </w:t>
      </w:r>
      <w:r w:rsidR="0097780C">
        <w:t xml:space="preserve">da vaga disponível </w:t>
      </w:r>
      <w:r w:rsidRPr="000A092D">
        <w:t>os candidatos classificados relacionados abaixo:</w:t>
      </w:r>
    </w:p>
    <w:p w:rsidR="00A60ABA" w:rsidRDefault="00A60ABA" w:rsidP="00A60ABA">
      <w:pPr>
        <w:pStyle w:val="Default"/>
        <w:jc w:val="both"/>
        <w:rPr>
          <w:sz w:val="23"/>
          <w:szCs w:val="23"/>
        </w:rPr>
      </w:pPr>
    </w:p>
    <w:p w:rsidR="00A60ABA" w:rsidRDefault="004E7855" w:rsidP="00A60ABA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1.HALYNE PRAZERES TOSIN</w:t>
      </w:r>
    </w:p>
    <w:p w:rsidR="004E7855" w:rsidRDefault="004E7855" w:rsidP="00A60ABA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2.RAFAELE GARCIA SONAGLIO</w:t>
      </w:r>
    </w:p>
    <w:p w:rsidR="004E7855" w:rsidRDefault="004E7855" w:rsidP="00A60ABA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3.PRISCILA ROBERTA LOPES</w:t>
      </w:r>
    </w:p>
    <w:p w:rsidR="004E7855" w:rsidRDefault="004E7855" w:rsidP="00A60ABA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4.TACIANA RECALCATTI</w:t>
      </w:r>
    </w:p>
    <w:p w:rsidR="004E7855" w:rsidRDefault="004E7855" w:rsidP="00A60ABA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5.CYNTIA MAZON MOREIRA</w:t>
      </w:r>
    </w:p>
    <w:p w:rsidR="004E7855" w:rsidRDefault="004E7855" w:rsidP="00A60ABA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6.MARIANE SIGNORI</w:t>
      </w:r>
    </w:p>
    <w:p w:rsidR="004E7855" w:rsidRPr="000A092D" w:rsidRDefault="004E7855" w:rsidP="00A60ABA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7.CRISLAINE MARCANZONI PEREIRA DA SILVA</w:t>
      </w:r>
    </w:p>
    <w:p w:rsidR="00A60ABA" w:rsidRPr="000A092D" w:rsidRDefault="00A60ABA" w:rsidP="00A60ABA">
      <w:pPr>
        <w:pStyle w:val="Default"/>
        <w:jc w:val="both"/>
        <w:rPr>
          <w:sz w:val="23"/>
          <w:szCs w:val="23"/>
        </w:rPr>
      </w:pPr>
    </w:p>
    <w:p w:rsidR="00A60ABA" w:rsidRDefault="00A60ABA" w:rsidP="00A60ABA">
      <w:pPr>
        <w:pStyle w:val="Default"/>
        <w:numPr>
          <w:ilvl w:val="0"/>
          <w:numId w:val="1"/>
        </w:num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DA </w:t>
      </w:r>
      <w:r w:rsidRPr="000A092D">
        <w:rPr>
          <w:b/>
          <w:sz w:val="23"/>
          <w:szCs w:val="23"/>
        </w:rPr>
        <w:t>ESCOLHA DE VAGA</w:t>
      </w:r>
    </w:p>
    <w:p w:rsidR="00A60ABA" w:rsidRDefault="00A60ABA" w:rsidP="00A60ABA">
      <w:pPr>
        <w:pStyle w:val="Default"/>
        <w:ind w:left="390"/>
        <w:jc w:val="both"/>
        <w:rPr>
          <w:b/>
          <w:sz w:val="23"/>
          <w:szCs w:val="23"/>
        </w:rPr>
      </w:pPr>
    </w:p>
    <w:p w:rsidR="00A60ABA" w:rsidRPr="000A092D" w:rsidRDefault="00A60ABA" w:rsidP="00A60ABA">
      <w:pPr>
        <w:pStyle w:val="Default"/>
        <w:ind w:left="390"/>
        <w:jc w:val="both"/>
        <w:rPr>
          <w:b/>
          <w:sz w:val="23"/>
          <w:szCs w:val="23"/>
        </w:rPr>
      </w:pPr>
    </w:p>
    <w:p w:rsidR="00A60ABA" w:rsidRDefault="00A60ABA" w:rsidP="00A60ABA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 classificados listados no item 1.1 deverão se apresentar para a escolha de </w:t>
      </w:r>
      <w:r w:rsidR="0097780C">
        <w:rPr>
          <w:sz w:val="23"/>
          <w:szCs w:val="23"/>
        </w:rPr>
        <w:t xml:space="preserve">01 (uma) </w:t>
      </w:r>
      <w:r>
        <w:rPr>
          <w:sz w:val="23"/>
          <w:szCs w:val="23"/>
        </w:rPr>
        <w:t xml:space="preserve">vaga na </w:t>
      </w:r>
      <w:r>
        <w:rPr>
          <w:b/>
          <w:bCs/>
          <w:sz w:val="23"/>
          <w:szCs w:val="23"/>
        </w:rPr>
        <w:t>Secretaria Municipal de Saúde de Catanduvas</w:t>
      </w:r>
      <w:r w:rsidR="004E7855">
        <w:rPr>
          <w:b/>
          <w:bCs/>
          <w:sz w:val="23"/>
          <w:szCs w:val="23"/>
        </w:rPr>
        <w:t>, sito Rua Duque de Caxias, 2828, centro, Catanduvas – SC, n</w:t>
      </w:r>
      <w:r>
        <w:rPr>
          <w:b/>
          <w:sz w:val="23"/>
          <w:szCs w:val="23"/>
        </w:rPr>
        <w:t xml:space="preserve">o dia </w:t>
      </w:r>
      <w:r w:rsidR="004E7855">
        <w:rPr>
          <w:b/>
          <w:sz w:val="23"/>
          <w:szCs w:val="23"/>
        </w:rPr>
        <w:t>02</w:t>
      </w:r>
      <w:r w:rsidRPr="000A092D">
        <w:rPr>
          <w:b/>
          <w:sz w:val="23"/>
          <w:szCs w:val="23"/>
        </w:rPr>
        <w:t xml:space="preserve"> de </w:t>
      </w:r>
      <w:proofErr w:type="gramStart"/>
      <w:r w:rsidR="004E7855">
        <w:rPr>
          <w:b/>
          <w:sz w:val="23"/>
          <w:szCs w:val="23"/>
        </w:rPr>
        <w:t>Maio</w:t>
      </w:r>
      <w:proofErr w:type="gramEnd"/>
      <w:r w:rsidRPr="000A092D">
        <w:rPr>
          <w:b/>
          <w:sz w:val="23"/>
          <w:szCs w:val="23"/>
        </w:rPr>
        <w:t xml:space="preserve"> às</w:t>
      </w:r>
      <w:r>
        <w:rPr>
          <w:b/>
          <w:sz w:val="23"/>
          <w:szCs w:val="23"/>
        </w:rPr>
        <w:t xml:space="preserve"> 9:00 horas</w:t>
      </w:r>
      <w:r>
        <w:rPr>
          <w:sz w:val="23"/>
          <w:szCs w:val="23"/>
        </w:rPr>
        <w:t>.</w:t>
      </w:r>
    </w:p>
    <w:p w:rsidR="00A60ABA" w:rsidRDefault="00A60ABA" w:rsidP="00A60ABA">
      <w:pPr>
        <w:pStyle w:val="Default"/>
        <w:ind w:left="720"/>
        <w:jc w:val="both"/>
        <w:rPr>
          <w:sz w:val="23"/>
          <w:szCs w:val="23"/>
        </w:rPr>
      </w:pPr>
    </w:p>
    <w:p w:rsidR="00A60ABA" w:rsidRDefault="00A60ABA" w:rsidP="00A60ABA">
      <w:pPr>
        <w:pStyle w:val="Default"/>
        <w:numPr>
          <w:ilvl w:val="0"/>
          <w:numId w:val="1"/>
        </w:num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DOS PROCEDIMENTOS PARA A ESCOLHA DE VAGA</w:t>
      </w:r>
    </w:p>
    <w:p w:rsidR="00A60ABA" w:rsidRDefault="00A60ABA" w:rsidP="00A60ABA">
      <w:pPr>
        <w:pStyle w:val="Default"/>
        <w:ind w:left="390"/>
        <w:jc w:val="both"/>
        <w:rPr>
          <w:b/>
          <w:sz w:val="23"/>
          <w:szCs w:val="23"/>
        </w:rPr>
      </w:pPr>
    </w:p>
    <w:p w:rsidR="00A60ABA" w:rsidRDefault="00A60ABA" w:rsidP="00A60ABA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 Candidato classificado será contratado, obedecendo à classificação por cargo/horário especificado.</w:t>
      </w:r>
    </w:p>
    <w:p w:rsidR="00A60ABA" w:rsidRDefault="00A60ABA" w:rsidP="00A60ABA">
      <w:pPr>
        <w:pStyle w:val="Default"/>
        <w:ind w:left="390"/>
        <w:jc w:val="both"/>
        <w:rPr>
          <w:sz w:val="23"/>
          <w:szCs w:val="23"/>
        </w:rPr>
      </w:pPr>
    </w:p>
    <w:p w:rsidR="00A60ABA" w:rsidRDefault="00A60ABA" w:rsidP="00A60ABA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 não comparecimento dos convocados no dia e horário estabelecido, implicará na realização de uma chamada pública emergencial.</w:t>
      </w:r>
    </w:p>
    <w:p w:rsidR="00A60ABA" w:rsidRDefault="00A60ABA" w:rsidP="00A60ABA">
      <w:pPr>
        <w:pStyle w:val="Default"/>
        <w:ind w:left="390"/>
        <w:jc w:val="both"/>
        <w:rPr>
          <w:sz w:val="23"/>
          <w:szCs w:val="23"/>
        </w:rPr>
      </w:pPr>
    </w:p>
    <w:p w:rsidR="00A60ABA" w:rsidRDefault="00A60ABA" w:rsidP="00A60ABA">
      <w:pPr>
        <w:pStyle w:val="Default"/>
        <w:numPr>
          <w:ilvl w:val="0"/>
          <w:numId w:val="1"/>
        </w:num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DISPOSIÕES FINAIS</w:t>
      </w:r>
    </w:p>
    <w:p w:rsidR="00A60ABA" w:rsidRDefault="00A60ABA" w:rsidP="00A60ABA">
      <w:pPr>
        <w:pStyle w:val="Default"/>
        <w:jc w:val="both"/>
        <w:rPr>
          <w:b/>
          <w:sz w:val="23"/>
          <w:szCs w:val="23"/>
        </w:rPr>
      </w:pPr>
    </w:p>
    <w:p w:rsidR="00A60ABA" w:rsidRDefault="00A60ABA" w:rsidP="00A60ABA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 candidato que não cumprir as exigências deste edital nº</w:t>
      </w:r>
      <w:r w:rsidR="00AD50CB">
        <w:rPr>
          <w:sz w:val="23"/>
          <w:szCs w:val="23"/>
        </w:rPr>
        <w:t xml:space="preserve"> 001</w:t>
      </w:r>
      <w:r>
        <w:rPr>
          <w:sz w:val="23"/>
          <w:szCs w:val="23"/>
        </w:rPr>
        <w:t>/2017, decairá do seu direito de nomeação.</w:t>
      </w:r>
    </w:p>
    <w:p w:rsidR="00A60ABA" w:rsidRDefault="00A60ABA" w:rsidP="00A60ABA">
      <w:pPr>
        <w:pStyle w:val="Default"/>
        <w:jc w:val="both"/>
        <w:rPr>
          <w:sz w:val="23"/>
          <w:szCs w:val="23"/>
        </w:rPr>
      </w:pPr>
    </w:p>
    <w:p w:rsidR="00A60ABA" w:rsidRDefault="00A60ABA" w:rsidP="00A60ABA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Esse edital entra em vigor na data de sua publicação.</w:t>
      </w:r>
    </w:p>
    <w:p w:rsidR="00A60ABA" w:rsidRDefault="00A60ABA" w:rsidP="00A60ABA">
      <w:pPr>
        <w:pStyle w:val="Default"/>
        <w:jc w:val="both"/>
        <w:rPr>
          <w:sz w:val="23"/>
          <w:szCs w:val="23"/>
        </w:rPr>
      </w:pPr>
    </w:p>
    <w:p w:rsidR="00A60ABA" w:rsidRDefault="00A60ABA" w:rsidP="00A60ABA">
      <w:pPr>
        <w:pStyle w:val="Default"/>
        <w:rPr>
          <w:sz w:val="23"/>
          <w:szCs w:val="23"/>
        </w:rPr>
      </w:pPr>
    </w:p>
    <w:p w:rsidR="00A60ABA" w:rsidRDefault="00A60ABA" w:rsidP="00A60ABA">
      <w:pPr>
        <w:pStyle w:val="Default"/>
        <w:rPr>
          <w:sz w:val="23"/>
          <w:szCs w:val="23"/>
        </w:rPr>
      </w:pPr>
    </w:p>
    <w:p w:rsidR="00A60ABA" w:rsidRPr="00ED022D" w:rsidRDefault="00A60ABA" w:rsidP="00A60A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Catanduvas, 2</w:t>
      </w:r>
      <w:r w:rsidR="004E7855">
        <w:rPr>
          <w:sz w:val="23"/>
          <w:szCs w:val="23"/>
        </w:rPr>
        <w:t>4</w:t>
      </w:r>
      <w:r>
        <w:rPr>
          <w:sz w:val="23"/>
          <w:szCs w:val="23"/>
        </w:rPr>
        <w:t xml:space="preserve"> de abril de 2018.</w:t>
      </w:r>
    </w:p>
    <w:p w:rsidR="00A60ABA" w:rsidRDefault="00A60ABA" w:rsidP="00A60ABA">
      <w:pPr>
        <w:pStyle w:val="Default"/>
        <w:ind w:left="390"/>
        <w:jc w:val="both"/>
        <w:rPr>
          <w:b/>
          <w:sz w:val="23"/>
          <w:szCs w:val="23"/>
        </w:rPr>
      </w:pPr>
    </w:p>
    <w:p w:rsidR="00A60ABA" w:rsidRDefault="00A60ABA" w:rsidP="00A60ABA">
      <w:pPr>
        <w:pStyle w:val="Default"/>
        <w:ind w:left="390"/>
        <w:jc w:val="both"/>
        <w:rPr>
          <w:b/>
          <w:sz w:val="23"/>
          <w:szCs w:val="23"/>
        </w:rPr>
      </w:pPr>
    </w:p>
    <w:p w:rsidR="00A60ABA" w:rsidRDefault="00A60ABA" w:rsidP="00A60ABA">
      <w:pPr>
        <w:pStyle w:val="Default"/>
        <w:ind w:left="390"/>
        <w:jc w:val="both"/>
        <w:rPr>
          <w:b/>
          <w:sz w:val="23"/>
          <w:szCs w:val="23"/>
        </w:rPr>
      </w:pPr>
    </w:p>
    <w:p w:rsidR="00A60ABA" w:rsidRDefault="00A60ABA" w:rsidP="00A60ABA">
      <w:pPr>
        <w:pStyle w:val="Default"/>
        <w:ind w:left="390"/>
        <w:jc w:val="both"/>
        <w:rPr>
          <w:b/>
          <w:sz w:val="23"/>
          <w:szCs w:val="23"/>
        </w:rPr>
      </w:pPr>
    </w:p>
    <w:p w:rsidR="00A60ABA" w:rsidRDefault="00A60ABA" w:rsidP="00A60ABA">
      <w:pPr>
        <w:pStyle w:val="Default"/>
        <w:ind w:left="390"/>
        <w:jc w:val="both"/>
        <w:rPr>
          <w:b/>
          <w:sz w:val="23"/>
          <w:szCs w:val="23"/>
        </w:rPr>
      </w:pPr>
    </w:p>
    <w:p w:rsidR="00A60ABA" w:rsidRDefault="00A60ABA" w:rsidP="00A60ABA">
      <w:pPr>
        <w:pStyle w:val="Default"/>
        <w:ind w:left="39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Vanessa Cristine Funez</w:t>
      </w:r>
    </w:p>
    <w:p w:rsidR="00A60ABA" w:rsidRPr="004C3A22" w:rsidRDefault="00A60ABA" w:rsidP="00A60ABA">
      <w:pPr>
        <w:pStyle w:val="Default"/>
        <w:ind w:left="39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Secretária Municipal de Saúde de Catanduvas</w:t>
      </w:r>
    </w:p>
    <w:p w:rsidR="00A60ABA" w:rsidRDefault="00A60ABA" w:rsidP="00A60ABA">
      <w:pPr>
        <w:pStyle w:val="Default"/>
        <w:jc w:val="center"/>
        <w:rPr>
          <w:sz w:val="23"/>
          <w:szCs w:val="23"/>
        </w:rPr>
      </w:pPr>
    </w:p>
    <w:p w:rsidR="00A60ABA" w:rsidRDefault="00A60ABA" w:rsidP="00A60ABA"/>
    <w:p w:rsidR="00A60ABA" w:rsidRDefault="00A60ABA" w:rsidP="00A60ABA"/>
    <w:p w:rsidR="00152263" w:rsidRDefault="009D2BFF"/>
    <w:sectPr w:rsidR="00152263" w:rsidSect="00FE34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4E0A"/>
    <w:multiLevelType w:val="multilevel"/>
    <w:tmpl w:val="950A05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66A2B07"/>
    <w:multiLevelType w:val="hybridMultilevel"/>
    <w:tmpl w:val="F766CF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BA"/>
    <w:rsid w:val="004E7855"/>
    <w:rsid w:val="00716DC9"/>
    <w:rsid w:val="008D795E"/>
    <w:rsid w:val="0097780C"/>
    <w:rsid w:val="009D2BFF"/>
    <w:rsid w:val="00A60ABA"/>
    <w:rsid w:val="00AC7D74"/>
    <w:rsid w:val="00AD50CB"/>
    <w:rsid w:val="00E8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823D6-C5B7-427D-8827-BEE92B1E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60A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Jcom</dc:creator>
  <cp:lastModifiedBy>Michel Favero</cp:lastModifiedBy>
  <cp:revision>2</cp:revision>
  <dcterms:created xsi:type="dcterms:W3CDTF">2018-04-24T20:22:00Z</dcterms:created>
  <dcterms:modified xsi:type="dcterms:W3CDTF">2018-04-24T20:22:00Z</dcterms:modified>
</cp:coreProperties>
</file>