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C8" w:rsidRDefault="006F5EDC" w:rsidP="00375CB4">
      <w:pPr>
        <w:jc w:val="center"/>
      </w:pPr>
      <w:r>
        <w:t>RESOLUÇÃO N° 04</w:t>
      </w:r>
      <w:r w:rsidR="00EF584F">
        <w:t>/2020</w:t>
      </w:r>
    </w:p>
    <w:p w:rsidR="00EF584F" w:rsidRDefault="00510E60" w:rsidP="00375CB4">
      <w:pPr>
        <w:spacing w:after="0"/>
        <w:ind w:right="-1"/>
        <w:jc w:val="right"/>
      </w:pPr>
      <w:r>
        <w:t>D</w:t>
      </w:r>
      <w:r w:rsidR="00EF584F">
        <w:t xml:space="preserve">ispõe sobre o </w:t>
      </w:r>
      <w:r>
        <w:t>Plano de Ação diante da Pandemia</w:t>
      </w:r>
    </w:p>
    <w:p w:rsidR="00510E60" w:rsidRDefault="00510E60" w:rsidP="00375CB4">
      <w:pPr>
        <w:tabs>
          <w:tab w:val="left" w:pos="7513"/>
          <w:tab w:val="left" w:pos="8080"/>
        </w:tabs>
        <w:spacing w:after="0"/>
        <w:ind w:left="4253" w:right="-1" w:hanging="4253"/>
        <w:jc w:val="center"/>
      </w:pPr>
      <w:r>
        <w:t xml:space="preserve">                COVID-19.</w:t>
      </w:r>
    </w:p>
    <w:p w:rsidR="00EF584F" w:rsidRDefault="00EF584F" w:rsidP="00611B78">
      <w:pPr>
        <w:ind w:left="4395" w:hanging="4395"/>
        <w:jc w:val="both"/>
      </w:pPr>
    </w:p>
    <w:p w:rsidR="00953D8C" w:rsidRPr="00953D8C" w:rsidRDefault="00953D8C" w:rsidP="001B59E3">
      <w:pPr>
        <w:jc w:val="both"/>
      </w:pPr>
    </w:p>
    <w:p w:rsidR="00FF1B6B" w:rsidRDefault="00EF584F" w:rsidP="00375CB4">
      <w:pPr>
        <w:spacing w:after="0"/>
        <w:jc w:val="both"/>
      </w:pPr>
      <w:r>
        <w:t>O Conselho</w:t>
      </w:r>
      <w:r w:rsidR="00953D8C">
        <w:t xml:space="preserve"> Municipal de Assistência Social de Catanduvas/SC, no uso de suas</w:t>
      </w:r>
    </w:p>
    <w:p w:rsidR="00953D8C" w:rsidRDefault="00953D8C" w:rsidP="00375CB4">
      <w:pPr>
        <w:spacing w:after="0"/>
        <w:jc w:val="both"/>
      </w:pPr>
      <w:r>
        <w:t>Atribuições, conferidas pela Lei Federal 8.742, de 07 de Dezembro de 1993 e pela Lei Municipal</w:t>
      </w:r>
    </w:p>
    <w:p w:rsidR="00953D8C" w:rsidRDefault="00953D8C" w:rsidP="00375CB4">
      <w:pPr>
        <w:spacing w:after="0"/>
        <w:jc w:val="both"/>
      </w:pPr>
      <w:r>
        <w:t xml:space="preserve">N°2.360, </w:t>
      </w:r>
      <w:r w:rsidR="000E3D29">
        <w:t>de 09 de Maio de 2012, que institui o Conselho Municipal de Assistência Social;</w:t>
      </w:r>
      <w:r w:rsidR="00EF584F">
        <w:t xml:space="preserve"> em re</w:t>
      </w:r>
      <w:r w:rsidR="00CE4696">
        <w:t xml:space="preserve">união realizada virtualmente </w:t>
      </w:r>
      <w:r w:rsidR="00EF584F">
        <w:t>através do aplicativo eletrônico denominado whatspp em virtude do Decreto nº</w:t>
      </w:r>
      <w:r w:rsidR="002637A9">
        <w:t xml:space="preserve">525 de 23 de Março de 2020, o qual determina a proibição de realização de reunião e aglomeração de pessoas visto a pandemia de </w:t>
      </w:r>
      <w:r w:rsidR="0097612C">
        <w:t>COVID 19 realizada em 29 de Abril de 2020</w:t>
      </w:r>
      <w:r w:rsidR="002637A9">
        <w:t xml:space="preserve"> </w:t>
      </w:r>
      <w:r w:rsidR="0097612C">
        <w:t>em Catanduvas conforme Ata nº178</w:t>
      </w:r>
      <w:r w:rsidR="002637A9">
        <w:t>/2020.</w:t>
      </w:r>
    </w:p>
    <w:p w:rsidR="000E3D29" w:rsidRDefault="000E3D29" w:rsidP="00375CB4">
      <w:pPr>
        <w:spacing w:after="0"/>
        <w:jc w:val="both"/>
      </w:pPr>
    </w:p>
    <w:p w:rsidR="00B10FC9" w:rsidRDefault="000E3D29" w:rsidP="00375CB4">
      <w:pPr>
        <w:spacing w:after="0"/>
        <w:jc w:val="both"/>
      </w:pPr>
      <w:r w:rsidRPr="007C50C3">
        <w:rPr>
          <w:b/>
        </w:rPr>
        <w:t>Considerando</w:t>
      </w:r>
      <w:r>
        <w:t xml:space="preserve"> </w:t>
      </w:r>
      <w:r w:rsidR="00B10FC9">
        <w:t>a lei n°8.742/93, LOAS – Lei Orgânica da Assistência Social;</w:t>
      </w:r>
    </w:p>
    <w:p w:rsidR="000E3D29" w:rsidRDefault="000E3D29" w:rsidP="00375CB4">
      <w:pPr>
        <w:spacing w:after="0"/>
        <w:jc w:val="both"/>
      </w:pPr>
      <w:r w:rsidRPr="007C50C3">
        <w:rPr>
          <w:b/>
        </w:rPr>
        <w:t>Considerando</w:t>
      </w:r>
      <w:r>
        <w:t xml:space="preserve"> a Lei n° 12.435, de 06 de Julho de 2011;</w:t>
      </w:r>
    </w:p>
    <w:p w:rsidR="00B10FC9" w:rsidRDefault="00B10FC9" w:rsidP="00375CB4">
      <w:pPr>
        <w:spacing w:after="0"/>
        <w:jc w:val="both"/>
      </w:pPr>
      <w:r w:rsidRPr="00B10FC9">
        <w:rPr>
          <w:b/>
        </w:rPr>
        <w:t>Considerando</w:t>
      </w:r>
      <w:r>
        <w:t xml:space="preserve"> a Lei 8.742/93, Lei Orgânica da Assistência Social, de 07 de Dezembro de 1993, que apresenta diretrizes e descentralização político-administrativa para os Estados e do Distrito Federal e os Municípios, e do comando único das ações de cada esfera de governo; </w:t>
      </w:r>
    </w:p>
    <w:p w:rsidR="000E3D29" w:rsidRDefault="00B10FC9" w:rsidP="00375CB4">
      <w:pPr>
        <w:spacing w:after="0"/>
        <w:jc w:val="both"/>
      </w:pPr>
      <w:r w:rsidRPr="00B10FC9">
        <w:rPr>
          <w:b/>
        </w:rPr>
        <w:t xml:space="preserve">Considerando </w:t>
      </w:r>
      <w:r>
        <w:t>que a elaboração do Plano de Ação é de responsabilidade do órgão gestor e técnico da Política</w:t>
      </w:r>
      <w:r w:rsidR="00E92BA6">
        <w:t xml:space="preserve"> Pública de Assistência Social e</w:t>
      </w:r>
      <w:r>
        <w:t xml:space="preserve"> que o submete a aprovação do Conselho Municipal da Assistência Social reafirmando o princípio democrático e participativo:</w:t>
      </w:r>
    </w:p>
    <w:p w:rsidR="00B10FC9" w:rsidRDefault="00B10FC9" w:rsidP="00375CB4">
      <w:pPr>
        <w:spacing w:after="0"/>
        <w:jc w:val="both"/>
      </w:pPr>
    </w:p>
    <w:p w:rsidR="002637A9" w:rsidRPr="007C50C3" w:rsidRDefault="000E3D29" w:rsidP="00375CB4">
      <w:pPr>
        <w:tabs>
          <w:tab w:val="left" w:pos="0"/>
          <w:tab w:val="left" w:pos="142"/>
        </w:tabs>
        <w:spacing w:after="0"/>
        <w:jc w:val="both"/>
        <w:rPr>
          <w:b/>
        </w:rPr>
      </w:pPr>
      <w:r w:rsidRPr="007C50C3">
        <w:rPr>
          <w:b/>
        </w:rPr>
        <w:t>Resolve:</w:t>
      </w:r>
    </w:p>
    <w:p w:rsidR="000E3D29" w:rsidRDefault="000E3D29" w:rsidP="00375CB4">
      <w:pPr>
        <w:tabs>
          <w:tab w:val="left" w:pos="1104"/>
        </w:tabs>
        <w:spacing w:after="0"/>
        <w:jc w:val="both"/>
      </w:pPr>
    </w:p>
    <w:p w:rsidR="00F94B9F" w:rsidRDefault="000E3D29" w:rsidP="00375CB4">
      <w:pPr>
        <w:tabs>
          <w:tab w:val="left" w:pos="1104"/>
        </w:tabs>
        <w:spacing w:after="0"/>
        <w:jc w:val="both"/>
      </w:pPr>
      <w:r w:rsidRPr="007C50C3">
        <w:rPr>
          <w:b/>
        </w:rPr>
        <w:t>Art. 1°</w:t>
      </w:r>
      <w:r>
        <w:t xml:space="preserve"> </w:t>
      </w:r>
      <w:r w:rsidR="00B10FC9">
        <w:t>Aprovar o Plano de Ação a ser executado pela Secretaria de Assistência Social, pelo período que perdurar a Pandemia do COVID-</w:t>
      </w:r>
      <w:r w:rsidR="00F94B9F">
        <w:t>19.</w:t>
      </w:r>
    </w:p>
    <w:p w:rsidR="00375CB4" w:rsidRDefault="00F94B9F" w:rsidP="00375CB4">
      <w:pPr>
        <w:tabs>
          <w:tab w:val="left" w:pos="1104"/>
        </w:tabs>
        <w:spacing w:after="0"/>
        <w:jc w:val="both"/>
      </w:pPr>
      <w:r w:rsidRPr="00F94B9F">
        <w:rPr>
          <w:b/>
        </w:rPr>
        <w:t>Art. 2°</w:t>
      </w:r>
      <w:r w:rsidR="00B10FC9">
        <w:t xml:space="preserve"> </w:t>
      </w:r>
      <w:r>
        <w:t>Diretrizes que definirão o</w:t>
      </w:r>
      <w:r w:rsidR="00B10FC9">
        <w:t xml:space="preserve"> planejamento e a execução das ações da secretaria, critérios para concessão de benefício, cronograma de </w:t>
      </w:r>
      <w:r>
        <w:t>trabalhos no período de quarentena, embasado nas resoluções</w:t>
      </w:r>
      <w:r w:rsidR="00E92BA6">
        <w:t xml:space="preserve"> Estaduais e Municipais, adotando </w:t>
      </w:r>
      <w:r w:rsidR="00375CB4">
        <w:t>as orientações d cuidados e prevenção estabelecidas nas resoluções da OMS, Politicas Publicas de Saúde da União, Estados e Municípios, agendamentos de atendimentos para retomada das atividades.</w:t>
      </w:r>
      <w:r>
        <w:t xml:space="preserve"> </w:t>
      </w:r>
    </w:p>
    <w:p w:rsidR="00F60B40" w:rsidRPr="00F94B9F" w:rsidRDefault="00F94B9F" w:rsidP="00375CB4">
      <w:pPr>
        <w:tabs>
          <w:tab w:val="left" w:pos="1104"/>
        </w:tabs>
        <w:spacing w:after="0"/>
        <w:jc w:val="both"/>
      </w:pPr>
      <w:r w:rsidRPr="00F94B9F">
        <w:rPr>
          <w:b/>
        </w:rPr>
        <w:t>Art.3°</w:t>
      </w:r>
      <w:r w:rsidRPr="00F94B9F">
        <w:t xml:space="preserve">Fica definido que esta resolução tem validade retroativa a data de 19 de Março de 2020 período que iniciou-se as ações da Secretaria de Assistência Social e que não foi devidamente lavrada em ata e </w:t>
      </w:r>
      <w:r w:rsidR="00375CB4">
        <w:t>publicada em resolução ação imediata de parada das atividades e distanciamento social sendo que, resguardando os devidos cuidados deu-se continuidade nas atividades e se fez necessário a publicação da presente resolução.</w:t>
      </w:r>
    </w:p>
    <w:p w:rsidR="00F60B40" w:rsidRDefault="00F60B40" w:rsidP="00375CB4">
      <w:pPr>
        <w:tabs>
          <w:tab w:val="left" w:pos="1104"/>
        </w:tabs>
        <w:spacing w:after="0"/>
        <w:jc w:val="both"/>
      </w:pPr>
      <w:r>
        <w:t>Registre-se e publique-se.</w:t>
      </w:r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0E3D29" w:rsidRDefault="000E3D29" w:rsidP="00611B78">
      <w:pPr>
        <w:tabs>
          <w:tab w:val="left" w:pos="1104"/>
        </w:tabs>
        <w:spacing w:after="0"/>
        <w:jc w:val="both"/>
      </w:pPr>
    </w:p>
    <w:p w:rsidR="007C50C3" w:rsidRDefault="00F60B40" w:rsidP="00611B78">
      <w:pPr>
        <w:jc w:val="both"/>
      </w:pPr>
      <w:r>
        <w:t>_____________________________</w:t>
      </w:r>
    </w:p>
    <w:p w:rsidR="007C50C3" w:rsidRDefault="00F60B40" w:rsidP="00611B78">
      <w:pPr>
        <w:jc w:val="both"/>
      </w:pPr>
      <w:r>
        <w:t>MARILU ANDRADE</w:t>
      </w:r>
    </w:p>
    <w:p w:rsidR="00F60B40" w:rsidRDefault="00F60B40" w:rsidP="00611B78">
      <w:pPr>
        <w:jc w:val="both"/>
      </w:pPr>
      <w:r>
        <w:t>PRESIDENTE DO CMAS DE CATANDUVAS/SC</w:t>
      </w:r>
    </w:p>
    <w:p w:rsidR="00611B78" w:rsidRDefault="00611B78" w:rsidP="00611B78">
      <w:pPr>
        <w:jc w:val="right"/>
      </w:pPr>
      <w:r>
        <w:t xml:space="preserve">                                                                                          </w:t>
      </w:r>
      <w:r w:rsidR="00375CB4">
        <w:t xml:space="preserve">Catanduvas-SC, 30 </w:t>
      </w:r>
      <w:bookmarkStart w:id="0" w:name="_GoBack"/>
      <w:bookmarkEnd w:id="0"/>
      <w:r w:rsidRPr="00611B78">
        <w:t>de Abril de 2020</w:t>
      </w:r>
    </w:p>
    <w:sectPr w:rsidR="00611B78" w:rsidSect="00EF584F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90" w:rsidRDefault="00173690" w:rsidP="00F60B40">
      <w:pPr>
        <w:spacing w:after="0" w:line="240" w:lineRule="auto"/>
      </w:pPr>
      <w:r>
        <w:separator/>
      </w:r>
    </w:p>
  </w:endnote>
  <w:endnote w:type="continuationSeparator" w:id="0">
    <w:p w:rsidR="00173690" w:rsidRDefault="00173690" w:rsidP="00F6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90" w:rsidRDefault="00173690" w:rsidP="00F60B40">
      <w:pPr>
        <w:spacing w:after="0" w:line="240" w:lineRule="auto"/>
      </w:pPr>
      <w:r>
        <w:separator/>
      </w:r>
    </w:p>
  </w:footnote>
  <w:footnote w:type="continuationSeparator" w:id="0">
    <w:p w:rsidR="00173690" w:rsidRDefault="00173690" w:rsidP="00F60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B"/>
    <w:rsid w:val="00054CAD"/>
    <w:rsid w:val="00060895"/>
    <w:rsid w:val="000C1DBE"/>
    <w:rsid w:val="000E3D29"/>
    <w:rsid w:val="00173690"/>
    <w:rsid w:val="001B59E3"/>
    <w:rsid w:val="002637A9"/>
    <w:rsid w:val="00264A04"/>
    <w:rsid w:val="00354554"/>
    <w:rsid w:val="00375CB4"/>
    <w:rsid w:val="00510E60"/>
    <w:rsid w:val="00611B78"/>
    <w:rsid w:val="006E0BC8"/>
    <w:rsid w:val="006F5EDC"/>
    <w:rsid w:val="007C50C3"/>
    <w:rsid w:val="00953D8C"/>
    <w:rsid w:val="0097612C"/>
    <w:rsid w:val="00A47322"/>
    <w:rsid w:val="00AA7D0F"/>
    <w:rsid w:val="00B10FC9"/>
    <w:rsid w:val="00B37309"/>
    <w:rsid w:val="00CE4696"/>
    <w:rsid w:val="00D92429"/>
    <w:rsid w:val="00E92BA6"/>
    <w:rsid w:val="00EF584F"/>
    <w:rsid w:val="00F60B40"/>
    <w:rsid w:val="00F94B9F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39566-E061-48F1-BD3A-F6ED1148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A0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60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B40"/>
  </w:style>
  <w:style w:type="paragraph" w:styleId="Rodap">
    <w:name w:val="footer"/>
    <w:basedOn w:val="Normal"/>
    <w:link w:val="RodapChar"/>
    <w:uiPriority w:val="99"/>
    <w:unhideWhenUsed/>
    <w:rsid w:val="00F60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2020-04-23T16:32:00Z</cp:lastPrinted>
  <dcterms:created xsi:type="dcterms:W3CDTF">2020-04-30T18:16:00Z</dcterms:created>
  <dcterms:modified xsi:type="dcterms:W3CDTF">2020-04-30T18:16:00Z</dcterms:modified>
</cp:coreProperties>
</file>