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FF" w:rsidRDefault="005C46FF" w:rsidP="005C46FF">
      <w:pPr>
        <w:spacing w:after="120"/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RESOLUÇÃO N° 03 DE 07 DE DEZEMBRO DE 2021</w:t>
      </w:r>
    </w:p>
    <w:p w:rsidR="005C46FF" w:rsidRPr="004320CE" w:rsidRDefault="005C46FF" w:rsidP="005C46FF">
      <w:pPr>
        <w:spacing w:after="120"/>
        <w:ind w:firstLine="0"/>
        <w:rPr>
          <w:rFonts w:cs="Times New Roman"/>
          <w:b/>
          <w:szCs w:val="24"/>
        </w:rPr>
      </w:pPr>
    </w:p>
    <w:p w:rsidR="005C46FF" w:rsidRDefault="005C46FF" w:rsidP="005C46FF">
      <w:pPr>
        <w:spacing w:after="120"/>
        <w:ind w:left="3261" w:firstLine="0"/>
        <w:rPr>
          <w:rFonts w:cs="Times New Roman"/>
          <w:szCs w:val="24"/>
        </w:rPr>
      </w:pPr>
      <w:r w:rsidRPr="004320CE">
        <w:rPr>
          <w:rFonts w:cs="Times New Roman"/>
          <w:szCs w:val="24"/>
        </w:rPr>
        <w:t xml:space="preserve">Aprova o Plano Municipal de Assistência Social de </w:t>
      </w:r>
    </w:p>
    <w:p w:rsidR="005C46FF" w:rsidRDefault="005C46FF" w:rsidP="005C46FF">
      <w:pPr>
        <w:spacing w:after="120"/>
        <w:ind w:left="3261" w:firstLine="0"/>
        <w:rPr>
          <w:rFonts w:cs="Times New Roman"/>
          <w:szCs w:val="24"/>
        </w:rPr>
      </w:pPr>
      <w:r w:rsidRPr="004320CE">
        <w:rPr>
          <w:rFonts w:cs="Times New Roman"/>
          <w:szCs w:val="24"/>
        </w:rPr>
        <w:t xml:space="preserve">Catanduvas – SC para o exercício </w:t>
      </w:r>
      <w:r>
        <w:rPr>
          <w:rFonts w:cs="Times New Roman"/>
          <w:szCs w:val="24"/>
        </w:rPr>
        <w:t>de 2022 a 2025</w:t>
      </w:r>
      <w:r w:rsidRPr="004B5E82">
        <w:rPr>
          <w:rFonts w:cs="Times New Roman"/>
          <w:szCs w:val="24"/>
        </w:rPr>
        <w:t>.</w:t>
      </w:r>
    </w:p>
    <w:p w:rsidR="005C46FF" w:rsidRPr="004320CE" w:rsidRDefault="005C46FF" w:rsidP="005C46FF">
      <w:pPr>
        <w:spacing w:after="120"/>
        <w:ind w:left="3261" w:firstLine="0"/>
        <w:rPr>
          <w:rFonts w:cs="Times New Roman"/>
          <w:szCs w:val="24"/>
        </w:rPr>
      </w:pPr>
      <w:bookmarkStart w:id="0" w:name="_GoBack"/>
      <w:bookmarkEnd w:id="0"/>
    </w:p>
    <w:p w:rsidR="005C46FF" w:rsidRPr="004320CE" w:rsidRDefault="005C46FF" w:rsidP="005C46FF">
      <w:pPr>
        <w:spacing w:after="120"/>
        <w:ind w:firstLine="0"/>
        <w:rPr>
          <w:rFonts w:cs="Times New Roman"/>
          <w:szCs w:val="24"/>
        </w:rPr>
      </w:pPr>
      <w:r w:rsidRPr="004320CE">
        <w:rPr>
          <w:rFonts w:cs="Times New Roman"/>
          <w:b/>
          <w:szCs w:val="24"/>
        </w:rPr>
        <w:t>O Conselho Municipal de Assistência Social do Munícipio de Catanduvas/SC</w:t>
      </w:r>
      <w:r w:rsidRPr="004320CE">
        <w:rPr>
          <w:rFonts w:cs="Times New Roman"/>
          <w:szCs w:val="24"/>
        </w:rPr>
        <w:t>, em Reuni</w:t>
      </w:r>
      <w:r>
        <w:rPr>
          <w:rFonts w:cs="Times New Roman"/>
          <w:szCs w:val="24"/>
        </w:rPr>
        <w:t>ão Plenária Ordinária realizada no dia 07 de Dezembro 2021</w:t>
      </w:r>
      <w:r w:rsidRPr="004320CE">
        <w:rPr>
          <w:rFonts w:cs="Times New Roman"/>
          <w:szCs w:val="24"/>
        </w:rPr>
        <w:t>, no uso da competência que lhe confere a Lei nº 8.742, de 7 de dezembro de 1993 – Lei Orgânica de Assistência Social – LOAS e a Lei Municipal nº 2.360 de 9 de maio de 2012, que institui o Conselho Municipal de Assistência Social,</w:t>
      </w:r>
    </w:p>
    <w:p w:rsidR="005C46FF" w:rsidRPr="004320CE" w:rsidRDefault="005C46FF" w:rsidP="005C46FF">
      <w:pPr>
        <w:spacing w:after="120"/>
        <w:ind w:firstLine="0"/>
        <w:rPr>
          <w:rFonts w:cs="Times New Roman"/>
          <w:szCs w:val="24"/>
        </w:rPr>
      </w:pPr>
      <w:r w:rsidRPr="004320CE">
        <w:rPr>
          <w:rFonts w:cs="Times New Roman"/>
          <w:szCs w:val="24"/>
        </w:rPr>
        <w:t>CONSIDERANDO ser condição aos municípios para o repasse de recursos, a efetiva instituição do Plano Municipal de Assistência Social, conforme a Lei nº 8.742, de 7 de dezembro de 1993 – Lei Orgânica de Assistência Social – LOAS, Art. 30.</w:t>
      </w:r>
    </w:p>
    <w:p w:rsidR="005C46FF" w:rsidRPr="004320CE" w:rsidRDefault="005C46FF" w:rsidP="005C46FF">
      <w:pPr>
        <w:spacing w:after="120"/>
        <w:ind w:firstLine="0"/>
        <w:rPr>
          <w:rFonts w:cs="Times New Roman"/>
          <w:szCs w:val="24"/>
        </w:rPr>
      </w:pPr>
      <w:r w:rsidRPr="004320CE">
        <w:rPr>
          <w:rFonts w:cs="Times New Roman"/>
          <w:szCs w:val="24"/>
        </w:rPr>
        <w:t>CONSIDERANDO as orientações da Norma Operacional Básica – NOB/SUAS/2012, em seu capítulo III;</w:t>
      </w:r>
    </w:p>
    <w:p w:rsidR="005C46FF" w:rsidRPr="004320CE" w:rsidRDefault="005C46FF" w:rsidP="005C46FF">
      <w:pPr>
        <w:spacing w:after="120"/>
        <w:ind w:firstLine="0"/>
        <w:rPr>
          <w:rFonts w:cs="Times New Roman"/>
          <w:szCs w:val="24"/>
        </w:rPr>
      </w:pPr>
      <w:r w:rsidRPr="004320CE">
        <w:rPr>
          <w:rFonts w:cs="Times New Roman"/>
          <w:szCs w:val="24"/>
        </w:rPr>
        <w:t>CONSI</w:t>
      </w:r>
      <w:r>
        <w:rPr>
          <w:rFonts w:cs="Times New Roman"/>
          <w:szCs w:val="24"/>
        </w:rPr>
        <w:t>DERANDO o processo</w:t>
      </w:r>
      <w:r w:rsidRPr="004320CE">
        <w:rPr>
          <w:rFonts w:cs="Times New Roman"/>
          <w:szCs w:val="24"/>
        </w:rPr>
        <w:t>, no qual foi elaborado o Plano Municipal de Assistência Social, por meio de reuniões com a equipe técnica da gestão municipal, representação do conselho municipal de assistência social, realização de grupos focais, com usuários e trabalhadores;</w:t>
      </w:r>
    </w:p>
    <w:p w:rsidR="005C46FF" w:rsidRPr="004320CE" w:rsidRDefault="005C46FF" w:rsidP="005C46FF">
      <w:pPr>
        <w:spacing w:after="120"/>
        <w:ind w:firstLine="0"/>
        <w:rPr>
          <w:rFonts w:cs="Times New Roman"/>
          <w:szCs w:val="24"/>
        </w:rPr>
      </w:pPr>
      <w:r w:rsidRPr="004320CE">
        <w:rPr>
          <w:rFonts w:cs="Times New Roman"/>
          <w:szCs w:val="24"/>
        </w:rPr>
        <w:t>CONSIDERANDO que a documentação comprobatória do processo de elaboração do Plano Municipal de Assistência Social, se encontra disponível junto a Secretaria Mun</w:t>
      </w:r>
      <w:r>
        <w:rPr>
          <w:rFonts w:cs="Times New Roman"/>
          <w:szCs w:val="24"/>
        </w:rPr>
        <w:t>icipal de Assistência Social.</w:t>
      </w:r>
    </w:p>
    <w:p w:rsidR="005C46FF" w:rsidRPr="004320CE" w:rsidRDefault="005C46FF" w:rsidP="005C46FF">
      <w:pPr>
        <w:ind w:firstLine="0"/>
        <w:rPr>
          <w:rFonts w:cs="Times New Roman"/>
          <w:szCs w:val="24"/>
        </w:rPr>
      </w:pPr>
      <w:r w:rsidRPr="004320CE">
        <w:rPr>
          <w:rFonts w:cs="Times New Roman"/>
          <w:szCs w:val="24"/>
        </w:rPr>
        <w:t>Considerando que o Plano de Assistência Social é um instrumento de planejamento estratégico que organiza regula e norteia a execução da Política Nacional de Assistência Social – PNAS/2004 na perspectiva do SUAS;</w:t>
      </w:r>
    </w:p>
    <w:p w:rsidR="005C46FF" w:rsidRDefault="005C46FF" w:rsidP="005C46FF">
      <w:pPr>
        <w:ind w:firstLine="0"/>
        <w:rPr>
          <w:rFonts w:cs="Times New Roman"/>
          <w:szCs w:val="24"/>
        </w:rPr>
      </w:pPr>
      <w:r w:rsidRPr="004320CE">
        <w:rPr>
          <w:rFonts w:cs="Times New Roman"/>
          <w:szCs w:val="24"/>
        </w:rPr>
        <w:t>Considerando que a elaboração do Plano é de responsabilidade do órgão gestor da Política que o submete à aprovação do Conselho de Assistência Social reafirmando o princíp</w:t>
      </w:r>
      <w:r>
        <w:rPr>
          <w:rFonts w:cs="Times New Roman"/>
          <w:szCs w:val="24"/>
        </w:rPr>
        <w:t>io democrático e participativo;</w:t>
      </w:r>
    </w:p>
    <w:p w:rsidR="005C46FF" w:rsidRDefault="005C46FF" w:rsidP="005C46FF">
      <w:pPr>
        <w:ind w:firstLine="0"/>
        <w:rPr>
          <w:rFonts w:cs="Times New Roman"/>
          <w:szCs w:val="24"/>
        </w:rPr>
      </w:pPr>
    </w:p>
    <w:p w:rsidR="005C46FF" w:rsidRPr="004320CE" w:rsidRDefault="005C46FF" w:rsidP="005C46FF">
      <w:pPr>
        <w:ind w:firstLine="0"/>
        <w:rPr>
          <w:rFonts w:cs="Times New Roman"/>
          <w:szCs w:val="24"/>
        </w:rPr>
      </w:pPr>
    </w:p>
    <w:p w:rsidR="005C46FF" w:rsidRDefault="005C46FF" w:rsidP="005C46FF">
      <w:pPr>
        <w:ind w:firstLine="0"/>
        <w:rPr>
          <w:rFonts w:cs="Times New Roman"/>
          <w:b/>
          <w:szCs w:val="24"/>
        </w:rPr>
      </w:pPr>
    </w:p>
    <w:p w:rsidR="005C46FF" w:rsidRDefault="005C46FF" w:rsidP="005C46FF">
      <w:pPr>
        <w:ind w:firstLine="0"/>
        <w:rPr>
          <w:rFonts w:cs="Times New Roman"/>
          <w:b/>
          <w:szCs w:val="24"/>
        </w:rPr>
      </w:pPr>
    </w:p>
    <w:p w:rsidR="005C46FF" w:rsidRDefault="005C46FF" w:rsidP="005C46FF">
      <w:pPr>
        <w:ind w:firstLine="0"/>
        <w:rPr>
          <w:rFonts w:cs="Times New Roman"/>
          <w:b/>
          <w:szCs w:val="24"/>
        </w:rPr>
      </w:pPr>
    </w:p>
    <w:p w:rsidR="005C46FF" w:rsidRPr="004320CE" w:rsidRDefault="005C46FF" w:rsidP="005C46FF">
      <w:pPr>
        <w:ind w:firstLine="0"/>
        <w:rPr>
          <w:rFonts w:cs="Times New Roman"/>
          <w:b/>
          <w:szCs w:val="24"/>
        </w:rPr>
      </w:pPr>
      <w:r w:rsidRPr="004320CE">
        <w:rPr>
          <w:rFonts w:cs="Times New Roman"/>
          <w:b/>
          <w:szCs w:val="24"/>
        </w:rPr>
        <w:t>RESOLVE</w:t>
      </w:r>
      <w:r>
        <w:rPr>
          <w:rFonts w:cs="Times New Roman"/>
          <w:b/>
          <w:szCs w:val="24"/>
        </w:rPr>
        <w:t>:</w:t>
      </w:r>
    </w:p>
    <w:p w:rsidR="005C46FF" w:rsidRPr="004320CE" w:rsidRDefault="005C46FF" w:rsidP="005C46FF">
      <w:pPr>
        <w:spacing w:before="120" w:after="240"/>
        <w:ind w:firstLine="0"/>
        <w:rPr>
          <w:rFonts w:cs="Times New Roman"/>
          <w:szCs w:val="24"/>
        </w:rPr>
      </w:pPr>
      <w:r w:rsidRPr="004320CE">
        <w:rPr>
          <w:rFonts w:cs="Times New Roman"/>
          <w:b/>
          <w:szCs w:val="24"/>
        </w:rPr>
        <w:t>Art.1º</w:t>
      </w:r>
      <w:r w:rsidRPr="004320CE">
        <w:rPr>
          <w:rFonts w:cs="Times New Roman"/>
          <w:szCs w:val="24"/>
        </w:rPr>
        <w:t xml:space="preserve"> Aprovar o Plano Municipal de Assistência Social – 20</w:t>
      </w:r>
      <w:r>
        <w:rPr>
          <w:rFonts w:cs="Times New Roman"/>
          <w:szCs w:val="24"/>
        </w:rPr>
        <w:t>22</w:t>
      </w:r>
      <w:r w:rsidRPr="004320CE">
        <w:rPr>
          <w:rFonts w:cs="Times New Roman"/>
          <w:szCs w:val="24"/>
        </w:rPr>
        <w:t xml:space="preserve"> a 20</w:t>
      </w:r>
      <w:r>
        <w:rPr>
          <w:rFonts w:cs="Times New Roman"/>
          <w:szCs w:val="24"/>
        </w:rPr>
        <w:t>25</w:t>
      </w:r>
      <w:r w:rsidRPr="004320CE">
        <w:rPr>
          <w:rFonts w:cs="Times New Roman"/>
          <w:szCs w:val="24"/>
        </w:rPr>
        <w:t>, anexo, apresentada pela Secretaria Municipal de Assistência Social, apreciada e deliberada pelo Conselho Municipal de Assistência Social – CMAS.</w:t>
      </w:r>
    </w:p>
    <w:p w:rsidR="005C46FF" w:rsidRPr="004320CE" w:rsidRDefault="005C46FF" w:rsidP="005C46FF">
      <w:pPr>
        <w:spacing w:before="120" w:after="240"/>
        <w:ind w:firstLine="0"/>
        <w:rPr>
          <w:rFonts w:cs="Times New Roman"/>
          <w:szCs w:val="24"/>
        </w:rPr>
      </w:pPr>
      <w:r w:rsidRPr="004320CE">
        <w:rPr>
          <w:rFonts w:cs="Times New Roman"/>
          <w:b/>
          <w:szCs w:val="24"/>
        </w:rPr>
        <w:t>Art. 2º</w:t>
      </w:r>
      <w:r w:rsidRPr="004320CE">
        <w:rPr>
          <w:rFonts w:cs="Times New Roman"/>
          <w:szCs w:val="24"/>
        </w:rPr>
        <w:t xml:space="preserve"> O CMAS divulgará o Plano de Assistência Social amplament</w:t>
      </w:r>
      <w:r>
        <w:rPr>
          <w:rFonts w:cs="Times New Roman"/>
          <w:szCs w:val="24"/>
        </w:rPr>
        <w:t>e,</w:t>
      </w:r>
      <w:r w:rsidRPr="004320CE">
        <w:rPr>
          <w:rFonts w:cs="Times New Roman"/>
          <w:szCs w:val="24"/>
        </w:rPr>
        <w:t xml:space="preserve"> dando visibilidade as prioridades e metas previstas, para conhecimento e acompanhamento, bem como para as providencias cabíveis. </w:t>
      </w:r>
    </w:p>
    <w:p w:rsidR="005C46FF" w:rsidRPr="004320CE" w:rsidRDefault="005C46FF" w:rsidP="005C46FF">
      <w:pPr>
        <w:spacing w:before="120" w:after="1080"/>
        <w:ind w:firstLine="0"/>
        <w:rPr>
          <w:rFonts w:cs="Times New Roman"/>
          <w:szCs w:val="24"/>
        </w:rPr>
      </w:pPr>
      <w:r w:rsidRPr="004320CE">
        <w:rPr>
          <w:rFonts w:cs="Times New Roman"/>
          <w:b/>
          <w:szCs w:val="24"/>
        </w:rPr>
        <w:t>Art.3º</w:t>
      </w:r>
      <w:r w:rsidRPr="004320CE">
        <w:rPr>
          <w:rFonts w:cs="Times New Roman"/>
          <w:szCs w:val="24"/>
        </w:rPr>
        <w:t xml:space="preserve"> Esta Resolução entra em vigor na data de sua publicação.</w:t>
      </w:r>
    </w:p>
    <w:p w:rsidR="005C46FF" w:rsidRDefault="005C46FF" w:rsidP="005C46FF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Everaldo Gabriel da Costa</w:t>
      </w:r>
    </w:p>
    <w:p w:rsidR="005C46FF" w:rsidRPr="004320CE" w:rsidRDefault="005C46FF" w:rsidP="005C46FF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4320CE">
        <w:rPr>
          <w:rFonts w:cs="Times New Roman"/>
          <w:szCs w:val="24"/>
        </w:rPr>
        <w:t>Presidente do CMAS</w:t>
      </w:r>
    </w:p>
    <w:p w:rsidR="005C46FF" w:rsidRPr="004320CE" w:rsidRDefault="005C46FF" w:rsidP="005C46FF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5C46FF" w:rsidRDefault="005C46FF" w:rsidP="005C46FF">
      <w:pPr>
        <w:spacing w:line="240" w:lineRule="auto"/>
        <w:ind w:firstLine="0"/>
        <w:rPr>
          <w:rFonts w:cs="Times New Roman"/>
          <w:szCs w:val="24"/>
        </w:rPr>
      </w:pPr>
    </w:p>
    <w:p w:rsidR="005C46FF" w:rsidRDefault="005C46FF" w:rsidP="005C46FF">
      <w:pPr>
        <w:spacing w:line="240" w:lineRule="auto"/>
        <w:ind w:firstLine="0"/>
        <w:rPr>
          <w:rFonts w:cs="Times New Roman"/>
          <w:szCs w:val="24"/>
        </w:rPr>
      </w:pPr>
    </w:p>
    <w:p w:rsidR="005C46FF" w:rsidRDefault="005C46FF" w:rsidP="005C46FF">
      <w:pPr>
        <w:spacing w:line="240" w:lineRule="auto"/>
        <w:ind w:firstLine="0"/>
        <w:rPr>
          <w:rFonts w:cs="Times New Roman"/>
          <w:szCs w:val="24"/>
        </w:rPr>
      </w:pPr>
    </w:p>
    <w:p w:rsidR="00610116" w:rsidRDefault="00610116"/>
    <w:sectPr w:rsidR="00610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F"/>
    <w:rsid w:val="005C46FF"/>
    <w:rsid w:val="0061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5A39F-E1D6-4E6A-ADFB-CB10A56C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6FF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2021-12-08T17:13:00Z</dcterms:created>
  <dcterms:modified xsi:type="dcterms:W3CDTF">2021-12-08T17:14:00Z</dcterms:modified>
</cp:coreProperties>
</file>