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0566" w14:textId="7BFAE99C" w:rsidR="00B55156" w:rsidRPr="008558B4" w:rsidRDefault="00B55156" w:rsidP="00B55156">
      <w:pPr>
        <w:pStyle w:val="Ttulo1"/>
        <w:spacing w:before="154" w:line="360" w:lineRule="auto"/>
        <w:ind w:left="1521" w:right="1482"/>
        <w:jc w:val="right"/>
        <w:rPr>
          <w:rFonts w:ascii="Arial Narrow" w:hAnsi="Arial Narrow"/>
          <w:b w:val="0"/>
          <w:bCs w:val="0"/>
        </w:rPr>
      </w:pPr>
      <w:r w:rsidRPr="008558B4">
        <w:rPr>
          <w:rFonts w:ascii="Arial Narrow" w:hAnsi="Arial Narrow"/>
          <w:b w:val="0"/>
          <w:bCs w:val="0"/>
        </w:rPr>
        <w:t>DECRETO</w:t>
      </w:r>
      <w:r w:rsidRPr="008558B4">
        <w:rPr>
          <w:rFonts w:ascii="Arial Narrow" w:hAnsi="Arial Narrow"/>
          <w:b w:val="0"/>
          <w:bCs w:val="0"/>
          <w:spacing w:val="11"/>
        </w:rPr>
        <w:t xml:space="preserve"> </w:t>
      </w:r>
      <w:r w:rsidR="005343ED">
        <w:rPr>
          <w:rFonts w:ascii="Arial Narrow" w:hAnsi="Arial Narrow"/>
          <w:b w:val="0"/>
          <w:bCs w:val="0"/>
        </w:rPr>
        <w:t>nº 2.992</w:t>
      </w:r>
      <w:r w:rsidRPr="008558B4">
        <w:rPr>
          <w:rFonts w:ascii="Arial Narrow" w:hAnsi="Arial Narrow"/>
          <w:b w:val="0"/>
          <w:bCs w:val="0"/>
          <w:spacing w:val="11"/>
        </w:rPr>
        <w:t xml:space="preserve"> </w:t>
      </w:r>
      <w:r w:rsidRPr="008558B4">
        <w:rPr>
          <w:rFonts w:ascii="Arial Narrow" w:hAnsi="Arial Narrow"/>
          <w:b w:val="0"/>
          <w:bCs w:val="0"/>
        </w:rPr>
        <w:t>DE</w:t>
      </w:r>
      <w:r w:rsidR="005343ED">
        <w:rPr>
          <w:rFonts w:ascii="Arial Narrow" w:hAnsi="Arial Narrow"/>
          <w:b w:val="0"/>
          <w:bCs w:val="0"/>
        </w:rPr>
        <w:t xml:space="preserve"> 13</w:t>
      </w:r>
      <w:r w:rsidRPr="008558B4">
        <w:rPr>
          <w:rFonts w:ascii="Arial Narrow" w:hAnsi="Arial Narrow"/>
          <w:b w:val="0"/>
          <w:bCs w:val="0"/>
          <w:spacing w:val="12"/>
        </w:rPr>
        <w:t xml:space="preserve"> </w:t>
      </w:r>
      <w:r w:rsidR="005343ED">
        <w:rPr>
          <w:rFonts w:ascii="Arial Narrow" w:hAnsi="Arial Narrow"/>
          <w:b w:val="0"/>
          <w:bCs w:val="0"/>
          <w:spacing w:val="12"/>
        </w:rPr>
        <w:t xml:space="preserve">DE </w:t>
      </w:r>
      <w:r w:rsidRPr="008558B4">
        <w:rPr>
          <w:rFonts w:ascii="Arial Narrow" w:hAnsi="Arial Narrow"/>
          <w:b w:val="0"/>
          <w:bCs w:val="0"/>
        </w:rPr>
        <w:t>DE</w:t>
      </w:r>
      <w:r w:rsidRPr="008558B4">
        <w:rPr>
          <w:rFonts w:ascii="Arial Narrow" w:hAnsi="Arial Narrow"/>
          <w:b w:val="0"/>
          <w:bCs w:val="0"/>
          <w:spacing w:val="11"/>
        </w:rPr>
        <w:t xml:space="preserve"> </w:t>
      </w:r>
      <w:r w:rsidRPr="008558B4">
        <w:rPr>
          <w:rFonts w:ascii="Arial Narrow" w:hAnsi="Arial Narrow"/>
          <w:b w:val="0"/>
          <w:bCs w:val="0"/>
        </w:rPr>
        <w:t>2023</w:t>
      </w:r>
      <w:r w:rsidR="00D12945">
        <w:rPr>
          <w:rFonts w:ascii="Arial Narrow" w:hAnsi="Arial Narrow"/>
          <w:b w:val="0"/>
          <w:bCs w:val="0"/>
        </w:rPr>
        <w:t>.</w:t>
      </w:r>
    </w:p>
    <w:p w14:paraId="3307DD31" w14:textId="77777777" w:rsidR="00B55156" w:rsidRPr="008558B4" w:rsidRDefault="00B55156" w:rsidP="00B55156">
      <w:pPr>
        <w:pStyle w:val="Corpodetexto"/>
        <w:spacing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4FBD710C" w14:textId="77777777" w:rsidR="00B55156" w:rsidRPr="008558B4" w:rsidRDefault="00B55156" w:rsidP="00B55156">
      <w:pPr>
        <w:pStyle w:val="Corpodetexto"/>
        <w:spacing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31A6C7CE" w14:textId="77777777" w:rsidR="00B55156" w:rsidRPr="008558B4" w:rsidRDefault="00B55156" w:rsidP="00B55156">
      <w:pPr>
        <w:pStyle w:val="Corpodetexto"/>
        <w:spacing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664BF9A2" w14:textId="77777777" w:rsidR="00B55156" w:rsidRPr="008558B4" w:rsidRDefault="00B55156" w:rsidP="00B55156">
      <w:pPr>
        <w:pStyle w:val="Corpodetexto"/>
        <w:spacing w:before="8"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0BB4A6DA" w14:textId="195C9FF8" w:rsidR="00B55156" w:rsidRPr="008558B4" w:rsidRDefault="005343ED" w:rsidP="00B55156">
      <w:pPr>
        <w:pStyle w:val="Ttulo"/>
        <w:spacing w:line="360" w:lineRule="auto"/>
        <w:rPr>
          <w:rFonts w:ascii="Arial Narrow" w:hAnsi="Arial Narrow"/>
          <w:b w:val="0"/>
          <w:bCs w:val="0"/>
          <w:sz w:val="24"/>
          <w:szCs w:val="24"/>
        </w:rPr>
      </w:pPr>
      <w:r w:rsidRPr="008558B4">
        <w:rPr>
          <w:rFonts w:ascii="Arial Narrow" w:hAnsi="Arial Narrow"/>
          <w:b w:val="0"/>
          <w:bCs w:val="0"/>
          <w:sz w:val="24"/>
          <w:szCs w:val="24"/>
        </w:rPr>
        <w:t>DISPÕE</w:t>
      </w:r>
      <w:r w:rsidRPr="008558B4">
        <w:rPr>
          <w:rFonts w:ascii="Arial Narrow" w:hAnsi="Arial Narrow"/>
          <w:b w:val="0"/>
          <w:bCs w:val="0"/>
          <w:spacing w:val="1"/>
          <w:sz w:val="24"/>
          <w:szCs w:val="24"/>
        </w:rPr>
        <w:t xml:space="preserve"> </w:t>
      </w:r>
      <w:r w:rsidRPr="008558B4">
        <w:rPr>
          <w:rFonts w:ascii="Arial Narrow" w:hAnsi="Arial Narrow"/>
          <w:b w:val="0"/>
          <w:bCs w:val="0"/>
          <w:sz w:val="24"/>
          <w:szCs w:val="24"/>
        </w:rPr>
        <w:t>SOBRE</w:t>
      </w:r>
      <w:r w:rsidRPr="008558B4">
        <w:rPr>
          <w:rFonts w:ascii="Arial Narrow" w:hAnsi="Arial Narrow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Arial Narrow" w:hAnsi="Arial Narrow"/>
          <w:b w:val="0"/>
          <w:bCs w:val="0"/>
          <w:sz w:val="24"/>
          <w:szCs w:val="24"/>
        </w:rPr>
        <w:t>O CANCELAMENTO DE DESPESAS EMPENHADAS E NÃO LIQUIDADAS</w:t>
      </w:r>
      <w:r>
        <w:rPr>
          <w:rFonts w:ascii="Arial Narrow" w:hAnsi="Arial Narrow"/>
          <w:b w:val="0"/>
          <w:bCs w:val="0"/>
          <w:sz w:val="24"/>
          <w:szCs w:val="24"/>
        </w:rPr>
        <w:t xml:space="preserve"> E DÁ OUTRAS PROVIDÊNCIAS.</w:t>
      </w:r>
    </w:p>
    <w:p w14:paraId="2C71BB5C" w14:textId="77777777" w:rsidR="00B55156" w:rsidRPr="00B55156" w:rsidRDefault="00B55156" w:rsidP="00B55156">
      <w:pPr>
        <w:pStyle w:val="Corpodetex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22D7ACF" w14:textId="77777777" w:rsidR="00B55156" w:rsidRPr="00B55156" w:rsidRDefault="00B55156" w:rsidP="00B27C0F">
      <w:pPr>
        <w:pStyle w:val="Corpodetext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14:paraId="45CD2E7E" w14:textId="2C48B416" w:rsidR="00B55156" w:rsidRPr="00B55156" w:rsidRDefault="00B55156" w:rsidP="00B27C0F">
      <w:pPr>
        <w:pStyle w:val="Corpodetext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B55156">
        <w:rPr>
          <w:rFonts w:ascii="Arial Narrow" w:hAnsi="Arial Narrow"/>
          <w:w w:val="95"/>
          <w:sz w:val="24"/>
          <w:szCs w:val="24"/>
        </w:rPr>
        <w:t>Dorival Ribeiro dos Santos, Prefeito do Município de Catanduvas, no uso de suas</w:t>
      </w:r>
      <w:r w:rsidRPr="00B55156">
        <w:rPr>
          <w:rFonts w:ascii="Arial Narrow" w:hAnsi="Arial Narrow"/>
          <w:spacing w:val="1"/>
          <w:w w:val="95"/>
          <w:sz w:val="24"/>
          <w:szCs w:val="24"/>
        </w:rPr>
        <w:t xml:space="preserve"> </w:t>
      </w:r>
      <w:r w:rsidRPr="00B55156">
        <w:rPr>
          <w:rFonts w:ascii="Arial Narrow" w:hAnsi="Arial Narrow"/>
          <w:w w:val="95"/>
          <w:sz w:val="24"/>
          <w:szCs w:val="24"/>
        </w:rPr>
        <w:t>atribuições legais, de acordo com artigo 103, incisos II e VIII, da Lei Orgânica Municipal, e demais</w:t>
      </w:r>
      <w:r w:rsidRPr="00B55156">
        <w:rPr>
          <w:rFonts w:ascii="Arial Narrow" w:hAnsi="Arial Narrow"/>
          <w:spacing w:val="1"/>
          <w:w w:val="95"/>
          <w:sz w:val="24"/>
          <w:szCs w:val="24"/>
        </w:rPr>
        <w:t xml:space="preserve"> </w:t>
      </w:r>
      <w:r w:rsidRPr="00B55156">
        <w:rPr>
          <w:rFonts w:ascii="Arial Narrow" w:hAnsi="Arial Narrow"/>
          <w:sz w:val="24"/>
          <w:szCs w:val="24"/>
        </w:rPr>
        <w:t>dispositivos</w:t>
      </w:r>
      <w:r w:rsidRPr="00B55156">
        <w:rPr>
          <w:rFonts w:ascii="Arial Narrow" w:hAnsi="Arial Narrow"/>
          <w:spacing w:val="-2"/>
          <w:sz w:val="24"/>
          <w:szCs w:val="24"/>
        </w:rPr>
        <w:t xml:space="preserve"> </w:t>
      </w:r>
      <w:r w:rsidRPr="00B55156">
        <w:rPr>
          <w:rFonts w:ascii="Arial Narrow" w:hAnsi="Arial Narrow"/>
          <w:sz w:val="24"/>
          <w:szCs w:val="24"/>
        </w:rPr>
        <w:t>legais</w:t>
      </w:r>
      <w:r w:rsidRPr="00B5515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5156">
        <w:rPr>
          <w:rFonts w:ascii="Arial Narrow" w:hAnsi="Arial Narrow"/>
          <w:sz w:val="24"/>
          <w:szCs w:val="24"/>
        </w:rPr>
        <w:t>em</w:t>
      </w:r>
      <w:r w:rsidRPr="00B5515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5156">
        <w:rPr>
          <w:rFonts w:ascii="Arial Narrow" w:hAnsi="Arial Narrow"/>
          <w:sz w:val="24"/>
          <w:szCs w:val="24"/>
        </w:rPr>
        <w:t>vigor,</w:t>
      </w:r>
      <w:r w:rsidRPr="00B55156">
        <w:rPr>
          <w:rFonts w:ascii="Arial Narrow" w:hAnsi="Arial Narrow"/>
          <w:spacing w:val="-1"/>
          <w:sz w:val="24"/>
          <w:szCs w:val="24"/>
        </w:rPr>
        <w:t xml:space="preserve"> </w:t>
      </w:r>
      <w:r w:rsidRPr="00B55156">
        <w:rPr>
          <w:rFonts w:ascii="Arial Narrow" w:hAnsi="Arial Narrow"/>
          <w:sz w:val="24"/>
          <w:szCs w:val="24"/>
        </w:rPr>
        <w:t>e</w:t>
      </w:r>
      <w:r w:rsidR="00B27C0F">
        <w:rPr>
          <w:rFonts w:ascii="Arial Narrow" w:hAnsi="Arial Narrow"/>
          <w:sz w:val="24"/>
          <w:szCs w:val="24"/>
        </w:rPr>
        <w:t>:</w:t>
      </w:r>
    </w:p>
    <w:p w14:paraId="6B7D62B3" w14:textId="77777777" w:rsidR="00B55156" w:rsidRPr="00B55156" w:rsidRDefault="00B55156" w:rsidP="00B27C0F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44405F71" w14:textId="63C5B570" w:rsidR="00B55156" w:rsidRDefault="00B55156" w:rsidP="00B27C0F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B55156">
        <w:rPr>
          <w:rFonts w:ascii="Arial Narrow" w:hAnsi="Arial Narrow"/>
          <w:sz w:val="24"/>
          <w:szCs w:val="24"/>
        </w:rPr>
        <w:t>CONSIDERANDO</w:t>
      </w:r>
      <w:r w:rsidR="005343ED">
        <w:rPr>
          <w:rFonts w:ascii="Arial Narrow" w:hAnsi="Arial Narrow"/>
          <w:sz w:val="24"/>
          <w:szCs w:val="24"/>
        </w:rPr>
        <w:t xml:space="preserve"> </w:t>
      </w:r>
      <w:r w:rsidR="005343ED">
        <w:rPr>
          <w:rFonts w:ascii="Arial Narrow" w:hAnsi="Arial Narrow"/>
          <w:b w:val="0"/>
          <w:bCs w:val="0"/>
          <w:sz w:val="24"/>
          <w:szCs w:val="24"/>
        </w:rPr>
        <w:t>a necessidade do acompanhamento efetivo do exercício financeiro</w:t>
      </w:r>
      <w:r w:rsidRPr="00B55156">
        <w:rPr>
          <w:rFonts w:ascii="Arial Narrow" w:hAnsi="Arial Narrow"/>
          <w:b w:val="0"/>
          <w:bCs w:val="0"/>
          <w:sz w:val="24"/>
          <w:szCs w:val="24"/>
        </w:rPr>
        <w:t>;</w:t>
      </w:r>
    </w:p>
    <w:p w14:paraId="332BDF73" w14:textId="1D57FFCE" w:rsidR="005343ED" w:rsidRDefault="005343ED" w:rsidP="00B27C0F">
      <w:pPr>
        <w:pStyle w:val="Corpodetexto"/>
        <w:spacing w:after="120" w:line="360" w:lineRule="auto"/>
        <w:jc w:val="both"/>
        <w:rPr>
          <w:rFonts w:ascii="Arial Narrow" w:hAnsi="Arial Narrow" w:cs="Open Sans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CONSIDERANDO </w:t>
      </w:r>
      <w:r w:rsidRPr="005343ED">
        <w:rPr>
          <w:rFonts w:ascii="Arial Narrow" w:hAnsi="Arial Narrow"/>
          <w:b w:val="0"/>
          <w:bCs w:val="0"/>
          <w:sz w:val="24"/>
          <w:szCs w:val="24"/>
        </w:rPr>
        <w:t xml:space="preserve">que </w:t>
      </w:r>
      <w:r w:rsidRPr="005343ED">
        <w:rPr>
          <w:rFonts w:ascii="Arial Narrow" w:hAnsi="Arial Narrow" w:cs="Open Sans"/>
          <w:b w:val="0"/>
          <w:bCs w:val="0"/>
          <w:color w:val="000000"/>
          <w:sz w:val="24"/>
          <w:szCs w:val="24"/>
          <w:shd w:val="clear" w:color="auto" w:fill="FFFFFF"/>
        </w:rPr>
        <w:t>o</w:t>
      </w:r>
      <w:r w:rsidRPr="005343ED">
        <w:rPr>
          <w:rFonts w:ascii="Arial Narrow" w:hAnsi="Arial Narrow" w:cs="Open Sans"/>
          <w:color w:val="000000"/>
          <w:sz w:val="24"/>
          <w:szCs w:val="24"/>
          <w:shd w:val="clear" w:color="auto" w:fill="FFFFFF"/>
        </w:rPr>
        <w:t xml:space="preserve"> </w:t>
      </w:r>
      <w:r w:rsidRPr="005343ED">
        <w:rPr>
          <w:rFonts w:ascii="Arial Narrow" w:hAnsi="Arial Narrow" w:cs="Open Sans"/>
          <w:b w:val="0"/>
          <w:bCs w:val="0"/>
          <w:color w:val="000000"/>
          <w:sz w:val="24"/>
          <w:szCs w:val="24"/>
          <w:shd w:val="clear" w:color="auto" w:fill="FFFFFF"/>
        </w:rPr>
        <w:t>Demonstrativo da Disponibilidade de Caixa e Restos a Pagar visa dar transparência ao equilíbrio entre a geração de obrigações de despesa e a disponibilidade de caixa, bem como ao equilíbrio entre a inscrição em restos a pagar não processados e a disponibilidade de caixa</w:t>
      </w:r>
      <w:r>
        <w:rPr>
          <w:rFonts w:ascii="Arial Narrow" w:hAnsi="Arial Narrow" w:cs="Open Sans"/>
          <w:b w:val="0"/>
          <w:bCs w:val="0"/>
          <w:color w:val="000000"/>
          <w:sz w:val="24"/>
          <w:szCs w:val="24"/>
          <w:shd w:val="clear" w:color="auto" w:fill="FFFFFF"/>
        </w:rPr>
        <w:t>;</w:t>
      </w:r>
    </w:p>
    <w:p w14:paraId="502634AD" w14:textId="4FF575DC" w:rsidR="00B55156" w:rsidRDefault="00B55156" w:rsidP="00B27C0F">
      <w:pPr>
        <w:pStyle w:val="Corpodetexto"/>
        <w:spacing w:after="120" w:line="360" w:lineRule="auto"/>
        <w:jc w:val="center"/>
        <w:rPr>
          <w:rFonts w:ascii="Arial Narrow" w:hAnsi="Arial Narrow"/>
          <w:sz w:val="24"/>
          <w:szCs w:val="24"/>
        </w:rPr>
      </w:pPr>
      <w:r w:rsidRPr="00B55156">
        <w:rPr>
          <w:rFonts w:ascii="Arial Narrow" w:hAnsi="Arial Narrow"/>
          <w:sz w:val="24"/>
          <w:szCs w:val="24"/>
        </w:rPr>
        <w:t>DECRETA:</w:t>
      </w:r>
    </w:p>
    <w:p w14:paraId="2EEE5C47" w14:textId="77777777" w:rsidR="00B55156" w:rsidRPr="00B55156" w:rsidRDefault="00B55156" w:rsidP="00B27C0F">
      <w:pPr>
        <w:pStyle w:val="Corpodetext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14:paraId="3D684D3D" w14:textId="5BE45205" w:rsidR="00B55156" w:rsidRPr="00B55156" w:rsidRDefault="00B55156" w:rsidP="00B27C0F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B55156">
        <w:rPr>
          <w:rFonts w:ascii="Arial Narrow" w:hAnsi="Arial Narrow"/>
          <w:sz w:val="24"/>
          <w:szCs w:val="24"/>
        </w:rPr>
        <w:t>Art. 1º</w:t>
      </w:r>
      <w:r w:rsidRPr="00B55156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5343ED">
        <w:rPr>
          <w:rFonts w:ascii="Arial Narrow" w:hAnsi="Arial Narrow"/>
          <w:b w:val="0"/>
          <w:bCs w:val="0"/>
          <w:sz w:val="24"/>
          <w:szCs w:val="24"/>
        </w:rPr>
        <w:t>Fica autorizado o setor contábil a anular despesas empenhadas e não liquidadas</w:t>
      </w:r>
      <w:r w:rsidR="00B27C0F">
        <w:rPr>
          <w:rFonts w:ascii="Arial Narrow" w:hAnsi="Arial Narrow"/>
          <w:b w:val="0"/>
          <w:bCs w:val="0"/>
          <w:sz w:val="24"/>
          <w:szCs w:val="24"/>
        </w:rPr>
        <w:t xml:space="preserve">, bem como os restos a pagar anteriores a data de 1º de </w:t>
      </w:r>
      <w:r w:rsidR="00E130AB">
        <w:rPr>
          <w:rFonts w:ascii="Arial Narrow" w:hAnsi="Arial Narrow"/>
          <w:b w:val="0"/>
          <w:bCs w:val="0"/>
          <w:sz w:val="24"/>
          <w:szCs w:val="24"/>
        </w:rPr>
        <w:t>agosto</w:t>
      </w:r>
      <w:r w:rsidR="00B27C0F">
        <w:rPr>
          <w:rFonts w:ascii="Arial Narrow" w:hAnsi="Arial Narrow"/>
          <w:b w:val="0"/>
          <w:bCs w:val="0"/>
          <w:sz w:val="24"/>
          <w:szCs w:val="24"/>
        </w:rPr>
        <w:t xml:space="preserve"> de 2023</w:t>
      </w:r>
      <w:r w:rsidRPr="00B55156">
        <w:rPr>
          <w:rFonts w:ascii="Arial Narrow" w:hAnsi="Arial Narrow"/>
          <w:b w:val="0"/>
          <w:bCs w:val="0"/>
          <w:sz w:val="24"/>
          <w:szCs w:val="24"/>
        </w:rPr>
        <w:t>.</w:t>
      </w:r>
    </w:p>
    <w:p w14:paraId="3C773501" w14:textId="1E6F13F7" w:rsidR="00B55156" w:rsidRDefault="00B55156" w:rsidP="00B27C0F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pacing w:val="-1"/>
          <w:sz w:val="24"/>
          <w:szCs w:val="24"/>
        </w:rPr>
      </w:pPr>
      <w:r w:rsidRPr="00B55156">
        <w:rPr>
          <w:rFonts w:ascii="Arial Narrow" w:hAnsi="Arial Narrow"/>
          <w:spacing w:val="-1"/>
          <w:sz w:val="24"/>
          <w:szCs w:val="24"/>
        </w:rPr>
        <w:t>Art. 2º</w:t>
      </w:r>
      <w:r w:rsidRPr="00B55156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Este Decreto entra</w:t>
      </w:r>
      <w:r w:rsidR="00B27C0F">
        <w:rPr>
          <w:rFonts w:ascii="Arial Narrow" w:hAnsi="Arial Narrow"/>
          <w:b w:val="0"/>
          <w:bCs w:val="0"/>
          <w:spacing w:val="-1"/>
          <w:sz w:val="24"/>
          <w:szCs w:val="24"/>
        </w:rPr>
        <w:t>rá</w:t>
      </w:r>
      <w:r w:rsidRPr="00B55156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em vigor no dia </w:t>
      </w:r>
      <w:r w:rsidR="00B27C0F">
        <w:rPr>
          <w:rFonts w:ascii="Arial Narrow" w:hAnsi="Arial Narrow"/>
          <w:b w:val="0"/>
          <w:bCs w:val="0"/>
          <w:spacing w:val="-1"/>
          <w:sz w:val="24"/>
          <w:szCs w:val="24"/>
        </w:rPr>
        <w:t>20</w:t>
      </w:r>
      <w:r w:rsidRPr="00B55156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de </w:t>
      </w:r>
      <w:r w:rsidR="00B27C0F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setembro </w:t>
      </w:r>
      <w:r w:rsidRPr="00B55156">
        <w:rPr>
          <w:rFonts w:ascii="Arial Narrow" w:hAnsi="Arial Narrow"/>
          <w:b w:val="0"/>
          <w:bCs w:val="0"/>
          <w:spacing w:val="-1"/>
          <w:sz w:val="24"/>
          <w:szCs w:val="24"/>
        </w:rPr>
        <w:t>de 2023.</w:t>
      </w:r>
    </w:p>
    <w:p w14:paraId="63C6FA9F" w14:textId="77777777" w:rsidR="00B55156" w:rsidRDefault="00B55156" w:rsidP="00B55156">
      <w:pPr>
        <w:pStyle w:val="Corpodetexto"/>
        <w:spacing w:line="360" w:lineRule="auto"/>
        <w:jc w:val="both"/>
        <w:rPr>
          <w:rFonts w:ascii="Arial Narrow" w:hAnsi="Arial Narrow"/>
          <w:b w:val="0"/>
          <w:bCs w:val="0"/>
          <w:spacing w:val="-1"/>
          <w:sz w:val="24"/>
          <w:szCs w:val="24"/>
        </w:rPr>
      </w:pPr>
    </w:p>
    <w:p w14:paraId="2DD9DE25" w14:textId="0CCEC356" w:rsidR="00B55156" w:rsidRDefault="00B55156" w:rsidP="00B55156">
      <w:pPr>
        <w:pStyle w:val="Corpodetexto"/>
        <w:spacing w:line="360" w:lineRule="auto"/>
        <w:jc w:val="right"/>
        <w:rPr>
          <w:rFonts w:ascii="Arial Narrow" w:hAnsi="Arial Narrow"/>
          <w:b w:val="0"/>
          <w:bCs w:val="0"/>
          <w:spacing w:val="-1"/>
          <w:sz w:val="24"/>
          <w:szCs w:val="24"/>
        </w:rPr>
      </w:pPr>
      <w:r>
        <w:rPr>
          <w:rFonts w:ascii="Arial Narrow" w:hAnsi="Arial Narrow"/>
          <w:b w:val="0"/>
          <w:bCs w:val="0"/>
          <w:spacing w:val="-1"/>
          <w:sz w:val="24"/>
          <w:szCs w:val="24"/>
        </w:rPr>
        <w:t>Catanduvas, 1</w:t>
      </w:r>
      <w:r w:rsidR="00B27C0F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3 </w:t>
      </w:r>
      <w:r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de </w:t>
      </w:r>
      <w:r w:rsidR="00B27C0F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setembro </w:t>
      </w:r>
      <w:r>
        <w:rPr>
          <w:rFonts w:ascii="Arial Narrow" w:hAnsi="Arial Narrow"/>
          <w:b w:val="0"/>
          <w:bCs w:val="0"/>
          <w:spacing w:val="-1"/>
          <w:sz w:val="24"/>
          <w:szCs w:val="24"/>
        </w:rPr>
        <w:t>de 2023.</w:t>
      </w:r>
    </w:p>
    <w:p w14:paraId="48B9E901" w14:textId="77777777" w:rsidR="00B55156" w:rsidRDefault="00B55156" w:rsidP="00B55156">
      <w:pPr>
        <w:pStyle w:val="Corpodetexto"/>
        <w:spacing w:line="360" w:lineRule="auto"/>
        <w:jc w:val="right"/>
        <w:rPr>
          <w:rFonts w:ascii="Arial Narrow" w:hAnsi="Arial Narrow"/>
          <w:b w:val="0"/>
          <w:bCs w:val="0"/>
          <w:spacing w:val="-1"/>
          <w:sz w:val="24"/>
          <w:szCs w:val="24"/>
        </w:rPr>
      </w:pPr>
    </w:p>
    <w:p w14:paraId="0F2F290A" w14:textId="26C3DE74" w:rsidR="00B55156" w:rsidRDefault="00B55156" w:rsidP="00B55156">
      <w:pPr>
        <w:pStyle w:val="Corpodetexto"/>
        <w:jc w:val="center"/>
        <w:rPr>
          <w:rFonts w:ascii="Arial Narrow" w:hAnsi="Arial Narrow"/>
          <w:spacing w:val="-1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Dorival Ribeiro dos Santos</w:t>
      </w:r>
    </w:p>
    <w:p w14:paraId="1A57FD22" w14:textId="6CB829DF" w:rsidR="00B55156" w:rsidRPr="00B55156" w:rsidRDefault="00B55156" w:rsidP="00B55156">
      <w:pPr>
        <w:pStyle w:val="Corpodetexto"/>
        <w:jc w:val="center"/>
        <w:rPr>
          <w:rFonts w:ascii="Arial Narrow" w:hAnsi="Arial Narrow"/>
          <w:spacing w:val="-1"/>
          <w:sz w:val="24"/>
          <w:szCs w:val="24"/>
        </w:rPr>
      </w:pPr>
      <w:r>
        <w:rPr>
          <w:rFonts w:ascii="Arial Narrow" w:hAnsi="Arial Narrow"/>
          <w:spacing w:val="-1"/>
          <w:sz w:val="24"/>
          <w:szCs w:val="24"/>
        </w:rPr>
        <w:t>Prefeito de Catanduvas (SC)</w:t>
      </w:r>
    </w:p>
    <w:sectPr w:rsidR="00B55156" w:rsidRPr="00B55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56"/>
    <w:rsid w:val="000E2611"/>
    <w:rsid w:val="00501182"/>
    <w:rsid w:val="005343ED"/>
    <w:rsid w:val="00B25FA2"/>
    <w:rsid w:val="00B27C0F"/>
    <w:rsid w:val="00B55156"/>
    <w:rsid w:val="00BE2BB7"/>
    <w:rsid w:val="00D12319"/>
    <w:rsid w:val="00D12945"/>
    <w:rsid w:val="00E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032D"/>
  <w15:chartTrackingRefBased/>
  <w15:docId w15:val="{989C7681-9EC1-470D-9DB3-B939F19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5156"/>
    <w:pPr>
      <w:widowControl w:val="0"/>
      <w:autoSpaceDE w:val="0"/>
      <w:autoSpaceDN w:val="0"/>
      <w:spacing w:after="0" w:line="240" w:lineRule="auto"/>
      <w:ind w:left="60"/>
      <w:outlineLvl w:val="0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5156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551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21"/>
      <w:szCs w:val="21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55156"/>
    <w:rPr>
      <w:rFonts w:ascii="Arial" w:eastAsia="Arial" w:hAnsi="Arial" w:cs="Arial"/>
      <w:b/>
      <w:bCs/>
      <w:kern w:val="0"/>
      <w:sz w:val="21"/>
      <w:szCs w:val="21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B55156"/>
    <w:pPr>
      <w:widowControl w:val="0"/>
      <w:autoSpaceDE w:val="0"/>
      <w:autoSpaceDN w:val="0"/>
      <w:spacing w:before="1" w:after="0" w:line="240" w:lineRule="auto"/>
      <w:ind w:left="3589" w:right="437"/>
      <w:jc w:val="both"/>
    </w:pPr>
    <w:rPr>
      <w:rFonts w:ascii="Arial" w:eastAsia="Arial" w:hAnsi="Arial" w:cs="Arial"/>
      <w:b/>
      <w:bCs/>
      <w:kern w:val="0"/>
      <w:sz w:val="27"/>
      <w:szCs w:val="27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B55156"/>
    <w:rPr>
      <w:rFonts w:ascii="Arial" w:eastAsia="Arial" w:hAnsi="Arial" w:cs="Arial"/>
      <w:b/>
      <w:bCs/>
      <w:kern w:val="0"/>
      <w:sz w:val="27"/>
      <w:szCs w:val="27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13</cp:revision>
  <cp:lastPrinted>2023-09-13T13:26:00Z</cp:lastPrinted>
  <dcterms:created xsi:type="dcterms:W3CDTF">2023-07-17T12:04:00Z</dcterms:created>
  <dcterms:modified xsi:type="dcterms:W3CDTF">2023-09-13T14:41:00Z</dcterms:modified>
</cp:coreProperties>
</file>