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9488" w14:textId="77777777" w:rsidR="00D70490" w:rsidRDefault="00D70490" w:rsidP="00D70490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E777861" w14:textId="7775696A" w:rsidR="006C77E4" w:rsidRDefault="00024773" w:rsidP="00D70490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77154B" w:rsidRPr="007258A6">
        <w:rPr>
          <w:rFonts w:ascii="Arial Narrow" w:hAnsi="Arial Narrow" w:cs="Arial"/>
          <w:b/>
          <w:sz w:val="24"/>
          <w:szCs w:val="24"/>
        </w:rPr>
        <w:t xml:space="preserve">nº </w:t>
      </w:r>
      <w:r w:rsidR="00FE60C6">
        <w:rPr>
          <w:rFonts w:ascii="Arial Narrow" w:hAnsi="Arial Narrow" w:cs="Arial"/>
          <w:b/>
          <w:sz w:val="24"/>
          <w:szCs w:val="24"/>
        </w:rPr>
        <w:t>044</w:t>
      </w:r>
      <w:r w:rsidR="00E05A4A" w:rsidRPr="007258A6">
        <w:rPr>
          <w:rFonts w:ascii="Arial Narrow" w:hAnsi="Arial Narrow" w:cs="Arial"/>
          <w:b/>
          <w:sz w:val="24"/>
          <w:szCs w:val="24"/>
        </w:rPr>
        <w:t>/202</w:t>
      </w:r>
      <w:r w:rsidR="006C77E4" w:rsidRPr="007258A6">
        <w:rPr>
          <w:rFonts w:ascii="Arial Narrow" w:hAnsi="Arial Narrow" w:cs="Arial"/>
          <w:b/>
          <w:sz w:val="24"/>
          <w:szCs w:val="24"/>
        </w:rPr>
        <w:t>4</w:t>
      </w:r>
    </w:p>
    <w:p w14:paraId="64717191" w14:textId="77777777" w:rsidR="00D70490" w:rsidRDefault="00D70490" w:rsidP="00D70490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DB50D71" w14:textId="4D161D5E" w:rsidR="006C77E4" w:rsidRPr="00D70490" w:rsidRDefault="00D70490" w:rsidP="00D70490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FONOAUDIÓLOGO</w:t>
      </w:r>
    </w:p>
    <w:p w14:paraId="128A7A7B" w14:textId="77777777" w:rsidR="00A75EC3" w:rsidRPr="005B48F8" w:rsidRDefault="00A75EC3" w:rsidP="00A75EC3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72C74E12" w14:textId="77777777" w:rsidR="00D70490" w:rsidRDefault="00D70490" w:rsidP="005B48F8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4E86A061" w14:textId="324D4044" w:rsidR="00D70490" w:rsidRPr="00D70490" w:rsidRDefault="005B48F8" w:rsidP="00D70490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5B48F8">
        <w:rPr>
          <w:rFonts w:ascii="Arial Narrow" w:hAnsi="Arial Narrow" w:cs="Arial"/>
          <w:sz w:val="24"/>
          <w:szCs w:val="24"/>
        </w:rPr>
        <w:t xml:space="preserve">O </w:t>
      </w:r>
      <w:r w:rsidRPr="005B48F8">
        <w:rPr>
          <w:rFonts w:ascii="Arial Narrow" w:hAnsi="Arial Narrow" w:cs="Arial"/>
          <w:b/>
          <w:sz w:val="24"/>
          <w:szCs w:val="24"/>
        </w:rPr>
        <w:t>PREFEITO DE CATANDUVAS</w:t>
      </w:r>
      <w:r w:rsidRPr="005B48F8">
        <w:rPr>
          <w:rFonts w:ascii="Arial Narrow" w:hAnsi="Arial Narrow" w:cs="Arial"/>
          <w:sz w:val="24"/>
          <w:szCs w:val="24"/>
        </w:rPr>
        <w:t>, Dorival Ribeiro dos Santos, no uso de suas atribuições legais e com fundamento no disposto na Lei nº 2.255/2010, de 28 de abril de 2010 e posteriores alterações da Lei nº 2</w:t>
      </w:r>
      <w:r>
        <w:rPr>
          <w:rFonts w:ascii="Arial Narrow" w:hAnsi="Arial Narrow" w:cs="Arial"/>
          <w:sz w:val="24"/>
          <w:szCs w:val="24"/>
        </w:rPr>
        <w:t>.347, de 8 de fevereiro de 2012, e:</w:t>
      </w:r>
    </w:p>
    <w:p w14:paraId="09C76159" w14:textId="77777777" w:rsidR="00D70490" w:rsidRDefault="00D70490" w:rsidP="005B48F8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6B572C80" w14:textId="6F1EC062" w:rsidR="005B48F8" w:rsidRPr="005B48F8" w:rsidRDefault="005B48F8" w:rsidP="005B48F8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5B48F8">
        <w:rPr>
          <w:rFonts w:ascii="Arial Narrow" w:hAnsi="Arial Narrow" w:cs="Arial"/>
          <w:b/>
          <w:sz w:val="24"/>
          <w:szCs w:val="24"/>
        </w:rPr>
        <w:t>CONSIDERANDO</w:t>
      </w:r>
      <w:r w:rsidRPr="005B48F8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0E985676" w14:textId="77777777" w:rsidR="00D70490" w:rsidRDefault="00D70490" w:rsidP="005B48F8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0A5314FA" w14:textId="40EE3C9E" w:rsidR="005B48F8" w:rsidRPr="005B48F8" w:rsidRDefault="005B48F8" w:rsidP="005B48F8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5B48F8">
        <w:rPr>
          <w:rFonts w:ascii="Arial Narrow" w:hAnsi="Arial Narrow" w:cs="Arial"/>
          <w:b/>
          <w:sz w:val="24"/>
          <w:szCs w:val="24"/>
        </w:rPr>
        <w:t>CONSIDERANDO</w:t>
      </w:r>
      <w:r w:rsidRPr="005B48F8">
        <w:rPr>
          <w:rFonts w:ascii="Arial Narrow" w:hAnsi="Arial Narrow" w:cs="Arial"/>
          <w:sz w:val="24"/>
          <w:szCs w:val="24"/>
        </w:rPr>
        <w:t xml:space="preserve"> a inexistência de candidatos no processo seletivo ou chamadas públicas para a contratação;</w:t>
      </w:r>
    </w:p>
    <w:p w14:paraId="1238BA12" w14:textId="77777777" w:rsidR="00D70490" w:rsidRDefault="00D70490" w:rsidP="00EE3E5A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66367E03" w14:textId="0539B746" w:rsidR="00EE3E5A" w:rsidRDefault="006C77E4" w:rsidP="00EE3E5A">
      <w:pPr>
        <w:spacing w:after="120" w:line="360" w:lineRule="aut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 xml:space="preserve">CONSIDERANDO </w:t>
      </w:r>
      <w:r w:rsidRPr="007258A6">
        <w:rPr>
          <w:rFonts w:ascii="Arial Narrow" w:hAnsi="Arial Narrow" w:cs="Arial"/>
          <w:bCs/>
          <w:sz w:val="24"/>
          <w:szCs w:val="24"/>
        </w:rPr>
        <w:t xml:space="preserve">a necessidade de manutenção das atividades </w:t>
      </w:r>
      <w:r w:rsidR="005B48F8">
        <w:rPr>
          <w:rFonts w:ascii="Arial Narrow" w:hAnsi="Arial Narrow" w:cs="Arial"/>
          <w:bCs/>
          <w:sz w:val="24"/>
          <w:szCs w:val="24"/>
        </w:rPr>
        <w:t>da Secretaria de Educação, Cultura e Desporto;</w:t>
      </w:r>
    </w:p>
    <w:p w14:paraId="2BA83057" w14:textId="77777777" w:rsidR="005B48F8" w:rsidRPr="007258A6" w:rsidRDefault="005B48F8" w:rsidP="00EE3E5A">
      <w:pPr>
        <w:spacing w:after="120" w:line="360" w:lineRule="aut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14:paraId="79C1A008" w14:textId="533E8468" w:rsidR="005B48F8" w:rsidRDefault="00E05A4A" w:rsidP="00D2650E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>TORNA PÚBLICO</w:t>
      </w:r>
      <w:r w:rsidRPr="007258A6">
        <w:rPr>
          <w:rFonts w:ascii="Arial Narrow" w:hAnsi="Arial Narrow" w:cs="Arial"/>
          <w:sz w:val="24"/>
          <w:szCs w:val="24"/>
        </w:rPr>
        <w:t xml:space="preserve"> o procedimento para a </w:t>
      </w:r>
      <w:r w:rsidRPr="007258A6">
        <w:rPr>
          <w:rFonts w:ascii="Arial Narrow" w:hAnsi="Arial Narrow" w:cs="Arial"/>
          <w:b/>
          <w:sz w:val="24"/>
          <w:szCs w:val="24"/>
        </w:rPr>
        <w:t>CHAMADA PÚBLICA</w:t>
      </w:r>
      <w:r w:rsidRPr="007258A6">
        <w:rPr>
          <w:rFonts w:ascii="Arial Narrow" w:hAnsi="Arial Narrow" w:cs="Arial"/>
          <w:sz w:val="24"/>
          <w:szCs w:val="24"/>
        </w:rPr>
        <w:t xml:space="preserve"> destinada ao provimento de 01 (uma) vaga temporária </w:t>
      </w:r>
      <w:r w:rsidR="00607B42" w:rsidRPr="007258A6">
        <w:rPr>
          <w:rFonts w:ascii="Arial Narrow" w:hAnsi="Arial Narrow" w:cs="Arial"/>
          <w:sz w:val="24"/>
          <w:szCs w:val="24"/>
        </w:rPr>
        <w:t>e cadastro de reserva</w:t>
      </w:r>
      <w:r w:rsidRPr="007258A6">
        <w:rPr>
          <w:rFonts w:ascii="Arial Narrow" w:hAnsi="Arial Narrow" w:cs="Arial"/>
          <w:sz w:val="24"/>
          <w:szCs w:val="24"/>
        </w:rPr>
        <w:t xml:space="preserve"> para o cargo de </w:t>
      </w:r>
      <w:r w:rsidR="00D70490">
        <w:rPr>
          <w:rFonts w:ascii="Arial Narrow" w:hAnsi="Arial Narrow" w:cs="Arial"/>
          <w:b/>
          <w:sz w:val="24"/>
          <w:szCs w:val="24"/>
        </w:rPr>
        <w:t>FONOAUDIÓLOGO</w:t>
      </w:r>
      <w:r w:rsidRPr="007258A6">
        <w:rPr>
          <w:rFonts w:ascii="Arial Narrow" w:hAnsi="Arial Narrow" w:cs="Arial"/>
          <w:sz w:val="24"/>
          <w:szCs w:val="24"/>
        </w:rPr>
        <w:t xml:space="preserve">, </w:t>
      </w:r>
      <w:r w:rsidR="006C77E4" w:rsidRPr="007258A6">
        <w:rPr>
          <w:rFonts w:ascii="Arial Narrow" w:hAnsi="Arial Narrow" w:cs="Arial"/>
          <w:sz w:val="24"/>
          <w:szCs w:val="24"/>
        </w:rPr>
        <w:t xml:space="preserve">com carga horária de </w:t>
      </w:r>
      <w:r w:rsidR="00A81582">
        <w:rPr>
          <w:rFonts w:ascii="Arial Narrow" w:hAnsi="Arial Narrow" w:cs="Arial"/>
          <w:b/>
          <w:bCs/>
          <w:sz w:val="24"/>
          <w:szCs w:val="24"/>
        </w:rPr>
        <w:t>2</w:t>
      </w:r>
      <w:r w:rsidR="006C77E4" w:rsidRPr="007258A6">
        <w:rPr>
          <w:rFonts w:ascii="Arial Narrow" w:hAnsi="Arial Narrow" w:cs="Arial"/>
          <w:b/>
          <w:bCs/>
          <w:sz w:val="24"/>
          <w:szCs w:val="24"/>
        </w:rPr>
        <w:t>0 HORAS</w:t>
      </w:r>
      <w:r w:rsidR="005B48F8">
        <w:rPr>
          <w:rFonts w:ascii="Arial Narrow" w:hAnsi="Arial Narrow" w:cs="Arial"/>
          <w:b/>
          <w:bCs/>
          <w:sz w:val="24"/>
          <w:szCs w:val="24"/>
        </w:rPr>
        <w:t>.</w:t>
      </w:r>
    </w:p>
    <w:p w14:paraId="354F820C" w14:textId="2F7203F2" w:rsidR="00D2650E" w:rsidRPr="007258A6" w:rsidRDefault="00D2650E" w:rsidP="005B48F8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C7A7125" w14:textId="0014C087" w:rsidR="00DD6B48" w:rsidRPr="005B48F8" w:rsidRDefault="00E05A4A" w:rsidP="005B48F8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>DA DATA DA CHAMADA PÚBLICA, VAGAS, CARGA HORÁRIA</w:t>
      </w:r>
      <w:r w:rsidR="0079542D" w:rsidRPr="007258A6">
        <w:rPr>
          <w:rFonts w:ascii="Arial Narrow" w:hAnsi="Arial Narrow" w:cs="Arial"/>
          <w:b/>
          <w:sz w:val="24"/>
          <w:szCs w:val="24"/>
        </w:rPr>
        <w:t xml:space="preserve">, </w:t>
      </w:r>
      <w:r w:rsidR="00024773" w:rsidRPr="007258A6">
        <w:rPr>
          <w:rFonts w:ascii="Arial Narrow" w:hAnsi="Arial Narrow" w:cs="Arial"/>
          <w:b/>
          <w:sz w:val="24"/>
          <w:szCs w:val="24"/>
        </w:rPr>
        <w:t>E HABILITAÇÃO MÍNIMA</w:t>
      </w:r>
    </w:p>
    <w:p w14:paraId="69E06C9E" w14:textId="77777777" w:rsidR="00D70490" w:rsidRPr="00D70490" w:rsidRDefault="00D70490" w:rsidP="00D70490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6C92C4EC" w14:textId="3394DFC8" w:rsidR="00D70490" w:rsidRDefault="00D70490" w:rsidP="00D70490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866"/>
        <w:tblW w:w="9451" w:type="dxa"/>
        <w:tblLook w:val="04A0" w:firstRow="1" w:lastRow="0" w:firstColumn="1" w:lastColumn="0" w:noHBand="0" w:noVBand="1"/>
      </w:tblPr>
      <w:tblGrid>
        <w:gridCol w:w="911"/>
        <w:gridCol w:w="2783"/>
        <w:gridCol w:w="1753"/>
        <w:gridCol w:w="4004"/>
      </w:tblGrid>
      <w:tr w:rsidR="00D70490" w:rsidRPr="007258A6" w14:paraId="7C877028" w14:textId="77777777" w:rsidTr="00D70490">
        <w:trPr>
          <w:trHeight w:val="310"/>
        </w:trPr>
        <w:tc>
          <w:tcPr>
            <w:tcW w:w="911" w:type="dxa"/>
            <w:shd w:val="clear" w:color="auto" w:fill="E7E6E6" w:themeFill="background2"/>
          </w:tcPr>
          <w:p w14:paraId="097CDC06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58A6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Vagas</w:t>
            </w:r>
          </w:p>
        </w:tc>
        <w:tc>
          <w:tcPr>
            <w:tcW w:w="2783" w:type="dxa"/>
            <w:shd w:val="clear" w:color="auto" w:fill="E7E6E6" w:themeFill="background2"/>
          </w:tcPr>
          <w:p w14:paraId="16117CE4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58A6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1753" w:type="dxa"/>
            <w:shd w:val="clear" w:color="auto" w:fill="E7E6E6" w:themeFill="background2"/>
          </w:tcPr>
          <w:p w14:paraId="37F0FED6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58A6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4004" w:type="dxa"/>
            <w:shd w:val="clear" w:color="auto" w:fill="E7E6E6" w:themeFill="background2"/>
          </w:tcPr>
          <w:p w14:paraId="336D2093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58A6">
              <w:rPr>
                <w:rFonts w:ascii="Arial Narrow" w:hAnsi="Arial Narrow" w:cs="Arial"/>
                <w:b/>
                <w:sz w:val="24"/>
                <w:szCs w:val="24"/>
              </w:rPr>
              <w:t>Habilitação Mínima</w:t>
            </w:r>
          </w:p>
        </w:tc>
      </w:tr>
      <w:tr w:rsidR="00D70490" w:rsidRPr="007258A6" w14:paraId="10B075CE" w14:textId="77777777" w:rsidTr="00D70490">
        <w:trPr>
          <w:trHeight w:val="1410"/>
        </w:trPr>
        <w:tc>
          <w:tcPr>
            <w:tcW w:w="911" w:type="dxa"/>
          </w:tcPr>
          <w:p w14:paraId="72E696AE" w14:textId="77777777" w:rsidR="00D70490" w:rsidRPr="007258A6" w:rsidRDefault="00D70490" w:rsidP="00D70490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32F7DA3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258A6">
              <w:rPr>
                <w:rFonts w:ascii="Arial Narrow" w:hAnsi="Arial Narrow" w:cs="Arial"/>
                <w:sz w:val="24"/>
                <w:szCs w:val="24"/>
              </w:rPr>
              <w:t>01 + CR</w:t>
            </w:r>
          </w:p>
        </w:tc>
        <w:tc>
          <w:tcPr>
            <w:tcW w:w="2783" w:type="dxa"/>
          </w:tcPr>
          <w:p w14:paraId="1FF38366" w14:textId="77777777" w:rsidR="00D70490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6DED5D3" w14:textId="77777777" w:rsidR="00D70490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Fonoaudiólogo</w:t>
            </w:r>
          </w:p>
          <w:p w14:paraId="5C04A7D6" w14:textId="73800DBC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R$ 3.456,72</w:t>
            </w:r>
          </w:p>
        </w:tc>
        <w:tc>
          <w:tcPr>
            <w:tcW w:w="1753" w:type="dxa"/>
          </w:tcPr>
          <w:p w14:paraId="39A79708" w14:textId="77777777" w:rsidR="00D70490" w:rsidRPr="007258A6" w:rsidRDefault="00D70490" w:rsidP="00D70490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D59E306" w14:textId="77777777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7258A6">
              <w:rPr>
                <w:rFonts w:ascii="Arial Narrow" w:hAnsi="Arial Narrow" w:cs="Arial"/>
                <w:sz w:val="24"/>
                <w:szCs w:val="24"/>
              </w:rPr>
              <w:t>0 Horas</w:t>
            </w:r>
          </w:p>
        </w:tc>
        <w:tc>
          <w:tcPr>
            <w:tcW w:w="4004" w:type="dxa"/>
          </w:tcPr>
          <w:p w14:paraId="6969CBA7" w14:textId="77777777" w:rsidR="00D70490" w:rsidRDefault="00D70490" w:rsidP="00D70490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</w:p>
          <w:p w14:paraId="2C674435" w14:textId="456E5B55" w:rsidR="00D70490" w:rsidRPr="007258A6" w:rsidRDefault="00D70490" w:rsidP="00D70490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258A6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Formação em nível superior, no curso de </w:t>
            </w:r>
            <w:r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correspondente a profissão e registro no respectivo conselho</w:t>
            </w:r>
            <w:r w:rsidRPr="007258A6">
              <w:rPr>
                <w:rStyle w:val="Refdenotaderodap"/>
                <w:rFonts w:ascii="Arial Narrow" w:hAnsi="Arial Narrow" w:cs="Calibri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</w:tbl>
    <w:p w14:paraId="7EDF7D2C" w14:textId="0C1F0BF5" w:rsidR="00D70490" w:rsidRDefault="00D70490" w:rsidP="00D70490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8F24B13" w14:textId="54BB9DED" w:rsidR="00D70490" w:rsidRPr="00D70490" w:rsidRDefault="00D70490" w:rsidP="00D70490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0536CE4" w14:textId="00B81DBE" w:rsidR="00DD6B48" w:rsidRPr="0073615E" w:rsidRDefault="0073615E" w:rsidP="00DD6B48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DD6B48" w:rsidRPr="007258A6">
        <w:rPr>
          <w:rFonts w:ascii="Arial Narrow" w:hAnsi="Arial Narrow" w:cs="Arial"/>
          <w:sz w:val="24"/>
          <w:szCs w:val="24"/>
        </w:rPr>
        <w:t xml:space="preserve">A chamada pública realizar-se-á no dia </w:t>
      </w:r>
      <w:r w:rsidR="00FE60C6">
        <w:rPr>
          <w:rFonts w:ascii="Arial Narrow" w:hAnsi="Arial Narrow" w:cs="Arial"/>
          <w:b/>
          <w:sz w:val="24"/>
          <w:szCs w:val="24"/>
        </w:rPr>
        <w:t>31</w:t>
      </w:r>
      <w:r w:rsidR="00DD6B48" w:rsidRPr="007258A6">
        <w:rPr>
          <w:rFonts w:ascii="Arial Narrow" w:hAnsi="Arial Narrow" w:cs="Arial"/>
          <w:b/>
          <w:sz w:val="24"/>
          <w:szCs w:val="24"/>
        </w:rPr>
        <w:t xml:space="preserve"> de </w:t>
      </w:r>
      <w:r>
        <w:rPr>
          <w:rFonts w:ascii="Arial Narrow" w:hAnsi="Arial Narrow" w:cs="Arial"/>
          <w:b/>
          <w:sz w:val="24"/>
          <w:szCs w:val="24"/>
        </w:rPr>
        <w:t xml:space="preserve">outubro </w:t>
      </w:r>
      <w:r w:rsidR="00A75EC3" w:rsidRPr="007258A6">
        <w:rPr>
          <w:rFonts w:ascii="Arial Narrow" w:hAnsi="Arial Narrow" w:cs="Arial"/>
          <w:b/>
          <w:sz w:val="24"/>
          <w:szCs w:val="24"/>
        </w:rPr>
        <w:t>d</w:t>
      </w:r>
      <w:r w:rsidR="00DD6B48" w:rsidRPr="007258A6">
        <w:rPr>
          <w:rFonts w:ascii="Arial Narrow" w:hAnsi="Arial Narrow" w:cs="Arial"/>
          <w:b/>
          <w:sz w:val="24"/>
          <w:szCs w:val="24"/>
        </w:rPr>
        <w:t>e 202</w:t>
      </w:r>
      <w:r w:rsidR="006C77E4" w:rsidRPr="007258A6">
        <w:rPr>
          <w:rFonts w:ascii="Arial Narrow" w:hAnsi="Arial Narrow" w:cs="Arial"/>
          <w:b/>
          <w:sz w:val="24"/>
          <w:szCs w:val="24"/>
        </w:rPr>
        <w:t>4</w:t>
      </w:r>
      <w:r w:rsidR="00DD6B48" w:rsidRPr="007258A6">
        <w:rPr>
          <w:rFonts w:ascii="Arial Narrow" w:hAnsi="Arial Narrow" w:cs="Arial"/>
          <w:b/>
          <w:sz w:val="24"/>
          <w:szCs w:val="24"/>
        </w:rPr>
        <w:t>, às</w:t>
      </w:r>
      <w:r w:rsidR="00FE60C6">
        <w:rPr>
          <w:rFonts w:ascii="Arial Narrow" w:hAnsi="Arial Narrow" w:cs="Arial"/>
          <w:b/>
          <w:sz w:val="24"/>
          <w:szCs w:val="24"/>
        </w:rPr>
        <w:t xml:space="preserve"> 08:4</w:t>
      </w:r>
      <w:r>
        <w:rPr>
          <w:rFonts w:ascii="Arial Narrow" w:hAnsi="Arial Narrow" w:cs="Arial"/>
          <w:b/>
          <w:sz w:val="24"/>
          <w:szCs w:val="24"/>
        </w:rPr>
        <w:t>0</w:t>
      </w:r>
      <w:r w:rsidR="006C77E4" w:rsidRPr="007258A6">
        <w:rPr>
          <w:rFonts w:ascii="Arial Narrow" w:hAnsi="Arial Narrow" w:cs="Arial"/>
          <w:b/>
          <w:sz w:val="24"/>
          <w:szCs w:val="24"/>
        </w:rPr>
        <w:t xml:space="preserve"> horas</w:t>
      </w:r>
      <w:r w:rsidR="00DD6B48" w:rsidRPr="007258A6">
        <w:rPr>
          <w:rFonts w:ascii="Arial Narrow" w:hAnsi="Arial Narrow" w:cs="Arial"/>
          <w:b/>
          <w:sz w:val="24"/>
          <w:szCs w:val="24"/>
        </w:rPr>
        <w:t>,</w:t>
      </w:r>
      <w:r w:rsidR="00DD6B48" w:rsidRPr="007258A6">
        <w:rPr>
          <w:rFonts w:ascii="Arial Narrow" w:hAnsi="Arial Narrow" w:cs="Arial"/>
          <w:sz w:val="24"/>
          <w:szCs w:val="24"/>
        </w:rPr>
        <w:t xml:space="preserve"> nas dependências da Prefeitura de Catanduvas (SC), localizada na Rua Felipe Schmidt, nº 1435, Centro de Catanduvas/SC, CEP 89670-000.</w:t>
      </w:r>
    </w:p>
    <w:p w14:paraId="429028DF" w14:textId="77777777" w:rsidR="0073615E" w:rsidRPr="005B48F8" w:rsidRDefault="0073615E" w:rsidP="0073615E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0E8A153E" w14:textId="704044DD" w:rsidR="00E05A4A" w:rsidRPr="007258A6" w:rsidRDefault="00E05A4A" w:rsidP="00D2650E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>DA HABILITAÇÃO E CRITÉRIOS DE CLASSIFICAÇÃO</w:t>
      </w:r>
    </w:p>
    <w:p w14:paraId="625DAC7C" w14:textId="6739B47B" w:rsidR="00E05A4A" w:rsidRPr="007258A6" w:rsidRDefault="00E05A4A" w:rsidP="00D2650E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 xml:space="preserve">  Comprovação de </w:t>
      </w:r>
      <w:r w:rsidR="0073615E">
        <w:rPr>
          <w:rFonts w:ascii="Arial Narrow" w:hAnsi="Arial Narrow" w:cs="Calibri"/>
          <w:sz w:val="24"/>
          <w:szCs w:val="24"/>
          <w:shd w:val="clear" w:color="auto" w:fill="FFFFFF"/>
        </w:rPr>
        <w:t xml:space="preserve">formação em nível superior na área de profissão </w:t>
      </w:r>
      <w:r w:rsidRPr="007258A6">
        <w:rPr>
          <w:rFonts w:ascii="Arial Narrow" w:hAnsi="Arial Narrow" w:cs="Calibri"/>
          <w:sz w:val="24"/>
          <w:szCs w:val="24"/>
          <w:shd w:val="clear" w:color="auto" w:fill="FFFFFF"/>
        </w:rPr>
        <w:t>e registro no Conselho de Classe;</w:t>
      </w:r>
    </w:p>
    <w:p w14:paraId="6E48F727" w14:textId="64160569" w:rsidR="00D2650E" w:rsidRPr="007258A6" w:rsidRDefault="0077154B" w:rsidP="00D2650E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Calibri"/>
          <w:sz w:val="24"/>
          <w:szCs w:val="24"/>
          <w:shd w:val="clear" w:color="auto" w:fill="FFFFFF"/>
        </w:rPr>
        <w:t xml:space="preserve"> Documento pessoal;</w:t>
      </w:r>
    </w:p>
    <w:p w14:paraId="28B3332A" w14:textId="138C5E93" w:rsidR="00607B42" w:rsidRPr="007258A6" w:rsidRDefault="00607B42" w:rsidP="006C77E4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Calibri"/>
          <w:sz w:val="24"/>
          <w:szCs w:val="24"/>
          <w:shd w:val="clear" w:color="auto" w:fill="FFFFFF"/>
        </w:rPr>
        <w:t xml:space="preserve"> Documentos que comprovem a experiência profissional</w:t>
      </w:r>
      <w:r w:rsidR="00D2650E" w:rsidRPr="007258A6">
        <w:rPr>
          <w:rFonts w:ascii="Arial Narrow" w:hAnsi="Arial Narrow" w:cs="Calibri"/>
          <w:sz w:val="24"/>
          <w:szCs w:val="24"/>
          <w:shd w:val="clear" w:color="auto" w:fill="FFFFFF"/>
        </w:rPr>
        <w:t xml:space="preserve"> na área de atuação</w:t>
      </w:r>
      <w:r w:rsidRPr="007258A6">
        <w:rPr>
          <w:rFonts w:ascii="Arial Narrow" w:hAnsi="Arial Narrow" w:cs="Calibri"/>
          <w:sz w:val="24"/>
          <w:szCs w:val="24"/>
          <w:shd w:val="clear" w:color="auto" w:fill="FFFFFF"/>
        </w:rPr>
        <w:t xml:space="preserve"> (CTPS, portarias e certidões de tempo de serviço).</w:t>
      </w:r>
    </w:p>
    <w:p w14:paraId="16B4CE91" w14:textId="71C034EA" w:rsidR="00E05A4A" w:rsidRPr="007258A6" w:rsidRDefault="00F04A30" w:rsidP="006C77E4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E05A4A" w:rsidRPr="007258A6">
        <w:rPr>
          <w:rFonts w:ascii="Arial Narrow" w:hAnsi="Arial Narrow" w:cs="Arial"/>
          <w:sz w:val="24"/>
          <w:szCs w:val="24"/>
        </w:rPr>
        <w:t>Havendo dois ou mais candidatos para a mes</w:t>
      </w:r>
      <w:r>
        <w:rPr>
          <w:rFonts w:ascii="Arial Narrow" w:hAnsi="Arial Narrow" w:cs="Arial"/>
          <w:sz w:val="24"/>
          <w:szCs w:val="24"/>
        </w:rPr>
        <w:t xml:space="preserve">ma vaga, a classificação destes </w:t>
      </w:r>
      <w:r w:rsidR="00E05A4A" w:rsidRPr="007258A6">
        <w:rPr>
          <w:rFonts w:ascii="Arial Narrow" w:hAnsi="Arial Narrow" w:cs="Arial"/>
          <w:sz w:val="24"/>
          <w:szCs w:val="24"/>
        </w:rPr>
        <w:t>obedecerá aos seguintes critérios, na respectiva ordem:</w:t>
      </w:r>
    </w:p>
    <w:p w14:paraId="17C8BD41" w14:textId="1763279D" w:rsidR="00607B42" w:rsidRPr="007258A6" w:rsidRDefault="006C77E4" w:rsidP="006C77E4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7258A6">
        <w:rPr>
          <w:rFonts w:ascii="Arial Narrow" w:hAnsi="Arial Narrow" w:cs="Arial"/>
          <w:bCs/>
          <w:kern w:val="2"/>
          <w:sz w:val="24"/>
          <w:szCs w:val="24"/>
        </w:rPr>
        <w:t>Experiência comprovada na área de contratação;</w:t>
      </w:r>
    </w:p>
    <w:p w14:paraId="0B1116F2" w14:textId="77777777" w:rsidR="00DD6B48" w:rsidRPr="007258A6" w:rsidRDefault="00E05A4A" w:rsidP="00DD6B48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7258A6">
        <w:rPr>
          <w:rFonts w:ascii="Arial Narrow" w:hAnsi="Arial Narrow" w:cs="Arial"/>
          <w:bCs/>
          <w:kern w:val="2"/>
          <w:sz w:val="24"/>
          <w:szCs w:val="24"/>
        </w:rPr>
        <w:t>Maior idade</w:t>
      </w:r>
      <w:r w:rsidR="00607B42" w:rsidRPr="007258A6">
        <w:rPr>
          <w:rFonts w:ascii="Arial Narrow" w:hAnsi="Arial Narrow" w:cs="Arial"/>
          <w:bCs/>
          <w:kern w:val="2"/>
          <w:sz w:val="24"/>
          <w:szCs w:val="24"/>
        </w:rPr>
        <w:t>.</w:t>
      </w:r>
    </w:p>
    <w:p w14:paraId="29A9FB76" w14:textId="3D9ECB68" w:rsidR="0079542D" w:rsidRPr="007258A6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7258A6">
        <w:rPr>
          <w:rFonts w:ascii="Arial Narrow" w:hAnsi="Arial Narrow"/>
          <w:b/>
          <w:sz w:val="24"/>
          <w:szCs w:val="24"/>
        </w:rPr>
        <w:t>2</w:t>
      </w:r>
      <w:r w:rsidR="00607B42" w:rsidRPr="007258A6">
        <w:rPr>
          <w:rFonts w:ascii="Arial Narrow" w:hAnsi="Arial Narrow"/>
          <w:b/>
          <w:sz w:val="24"/>
          <w:szCs w:val="24"/>
        </w:rPr>
        <w:t>.</w:t>
      </w:r>
      <w:r w:rsidR="00D2650E" w:rsidRPr="007258A6">
        <w:rPr>
          <w:rFonts w:ascii="Arial Narrow" w:hAnsi="Arial Narrow"/>
          <w:b/>
          <w:sz w:val="24"/>
          <w:szCs w:val="24"/>
        </w:rPr>
        <w:t>5</w:t>
      </w:r>
      <w:r w:rsidR="00607B42" w:rsidRPr="007258A6">
        <w:rPr>
          <w:rFonts w:ascii="Arial Narrow" w:hAnsi="Arial Narrow"/>
          <w:b/>
          <w:sz w:val="24"/>
          <w:szCs w:val="24"/>
        </w:rPr>
        <w:t xml:space="preserve"> </w:t>
      </w:r>
      <w:r w:rsidRPr="007258A6">
        <w:rPr>
          <w:rFonts w:ascii="Arial Narrow" w:hAnsi="Arial Narrow"/>
          <w:sz w:val="24"/>
          <w:szCs w:val="24"/>
        </w:rPr>
        <w:t xml:space="preserve">As inscrições que não satisfizerem as exigências contidas neste Edital serão indeferidas. </w:t>
      </w:r>
    </w:p>
    <w:p w14:paraId="7920A485" w14:textId="3FE11709" w:rsidR="0077154B" w:rsidRPr="007258A6" w:rsidRDefault="00607B42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7258A6">
        <w:rPr>
          <w:rFonts w:ascii="Arial Narrow" w:hAnsi="Arial Narrow"/>
          <w:b/>
          <w:sz w:val="24"/>
          <w:szCs w:val="24"/>
        </w:rPr>
        <w:t>2.</w:t>
      </w:r>
      <w:r w:rsidR="00D2650E" w:rsidRPr="007258A6">
        <w:rPr>
          <w:rFonts w:ascii="Arial Narrow" w:hAnsi="Arial Narrow"/>
          <w:b/>
          <w:sz w:val="24"/>
          <w:szCs w:val="24"/>
        </w:rPr>
        <w:t>6</w:t>
      </w:r>
      <w:r w:rsidR="0079542D" w:rsidRPr="007258A6">
        <w:rPr>
          <w:rFonts w:ascii="Arial Narrow" w:hAnsi="Arial Narrow"/>
          <w:b/>
          <w:sz w:val="24"/>
          <w:szCs w:val="24"/>
        </w:rPr>
        <w:t xml:space="preserve"> </w:t>
      </w:r>
      <w:r w:rsidR="0079542D" w:rsidRPr="007258A6">
        <w:rPr>
          <w:rFonts w:ascii="Arial Narrow" w:hAnsi="Arial Narrow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14:paraId="74548D88" w14:textId="77777777" w:rsidR="00E05A4A" w:rsidRPr="007258A6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14:paraId="6AC68720" w14:textId="77777777" w:rsidR="00E05A4A" w:rsidRPr="007258A6" w:rsidRDefault="00E05A4A" w:rsidP="006C77E4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>DOS DOCUMENTOS PARA CONTRATAÇÃO</w:t>
      </w:r>
    </w:p>
    <w:p w14:paraId="5D3AC60B" w14:textId="77777777" w:rsidR="0079542D" w:rsidRPr="007258A6" w:rsidRDefault="00DD6B48" w:rsidP="0077154B">
      <w:pPr>
        <w:pStyle w:val="PargrafodaLista"/>
        <w:numPr>
          <w:ilvl w:val="1"/>
          <w:numId w:val="9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 xml:space="preserve"> </w:t>
      </w:r>
      <w:r w:rsidR="00E05A4A" w:rsidRPr="007258A6">
        <w:rPr>
          <w:rFonts w:ascii="Arial Narrow" w:hAnsi="Arial Narrow" w:cs="Arial"/>
          <w:sz w:val="24"/>
          <w:szCs w:val="24"/>
        </w:rPr>
        <w:t>Previamente à contratação serão exigidos dos candidatos classificados, os seguintes documentos:</w:t>
      </w:r>
    </w:p>
    <w:p w14:paraId="677208D5" w14:textId="6393E30C" w:rsidR="00D2650E" w:rsidRPr="005B48F8" w:rsidRDefault="00E05A4A" w:rsidP="005B48F8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lastRenderedPageBreak/>
        <w:t>Comprovante de escolaridade e/ou habilitação exigida para o cargo, com o competente registro no órgão fiscalizador do exercício profissional, se for o caso;</w:t>
      </w:r>
    </w:p>
    <w:p w14:paraId="6833F5B0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Prova de aptidão física e mental para o exercício do cargo, mediante atestado médico;</w:t>
      </w:r>
    </w:p>
    <w:p w14:paraId="2C654A37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44DCDB53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Declaração de Imaculabilidade de Cargos, Empregos ou Funções Públicas;</w:t>
      </w:r>
    </w:p>
    <w:p w14:paraId="67D6D398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37806342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14:paraId="536CAA2D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0AC959F7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01 (uma) foto 3x4;</w:t>
      </w:r>
    </w:p>
    <w:p w14:paraId="698D157F" w14:textId="77777777" w:rsidR="00E05A4A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Idade mínima de 18 (dezoito) anos na data da contratação;</w:t>
      </w:r>
    </w:p>
    <w:p w14:paraId="647E8EE3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CPF;</w:t>
      </w:r>
    </w:p>
    <w:p w14:paraId="5B6CEAB9" w14:textId="3AAC3D4B" w:rsidR="00607B42" w:rsidRPr="007258A6" w:rsidRDefault="00E05A4A" w:rsidP="00607B42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Identidade;</w:t>
      </w:r>
    </w:p>
    <w:p w14:paraId="7C759677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Título de Eleitor;</w:t>
      </w:r>
    </w:p>
    <w:p w14:paraId="461A5C93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7C5E4B4A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Certidão de Nascimento ou Casamento;</w:t>
      </w:r>
    </w:p>
    <w:p w14:paraId="487B588F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3F013766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Carteira de Trabalho;</w:t>
      </w:r>
    </w:p>
    <w:p w14:paraId="2CB7088A" w14:textId="77777777" w:rsidR="0079542D" w:rsidRPr="007258A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Carteira de Habilitação;</w:t>
      </w:r>
    </w:p>
    <w:p w14:paraId="04CF70BA" w14:textId="77777777" w:rsidR="00BE3907" w:rsidRPr="007258A6" w:rsidRDefault="00607B42" w:rsidP="00BE3907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Pis/Pasep;</w:t>
      </w:r>
    </w:p>
    <w:p w14:paraId="252433D6" w14:textId="77777777" w:rsidR="00DD6B48" w:rsidRPr="007258A6" w:rsidRDefault="00BE3907" w:rsidP="00DD6B48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Comprovante de e</w:t>
      </w:r>
      <w:r w:rsidR="00E05A4A" w:rsidRPr="007258A6">
        <w:rPr>
          <w:rFonts w:ascii="Arial Narrow" w:hAnsi="Arial Narrow" w:cs="Arial"/>
          <w:sz w:val="24"/>
          <w:szCs w:val="24"/>
        </w:rPr>
        <w:t>ndereço;</w:t>
      </w:r>
    </w:p>
    <w:p w14:paraId="78E56F48" w14:textId="77777777" w:rsidR="0077154B" w:rsidRPr="007258A6" w:rsidRDefault="00E05A4A" w:rsidP="0077154B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14EB157E" w14:textId="77777777" w:rsidR="0077154B" w:rsidRPr="007258A6" w:rsidRDefault="0077154B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19A451D3" w14:textId="77777777" w:rsidR="00DD6B48" w:rsidRPr="007258A6" w:rsidRDefault="00E05A4A" w:rsidP="00DD6B48">
      <w:pPr>
        <w:pStyle w:val="PargrafodaLista"/>
        <w:numPr>
          <w:ilvl w:val="0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4FE3D754" w14:textId="77777777" w:rsidR="0079542D" w:rsidRPr="007258A6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 xml:space="preserve"> Cumpridas as exigências de documentação para a contratação, o candidato selecionado iniciará suas atividades na Secretaria </w:t>
      </w:r>
      <w:r w:rsidR="0013696E" w:rsidRPr="007258A6">
        <w:rPr>
          <w:rFonts w:ascii="Arial Narrow" w:hAnsi="Arial Narrow" w:cs="Arial"/>
          <w:sz w:val="24"/>
          <w:szCs w:val="24"/>
        </w:rPr>
        <w:t xml:space="preserve">Municipal de </w:t>
      </w:r>
      <w:r w:rsidR="00607B42" w:rsidRPr="007258A6">
        <w:rPr>
          <w:rFonts w:ascii="Arial Narrow" w:hAnsi="Arial Narrow" w:cs="Arial"/>
          <w:sz w:val="24"/>
          <w:szCs w:val="24"/>
        </w:rPr>
        <w:t>Saúde</w:t>
      </w:r>
      <w:r w:rsidRPr="007258A6">
        <w:rPr>
          <w:rFonts w:ascii="Arial Narrow" w:hAnsi="Arial Narrow" w:cs="Arial"/>
          <w:sz w:val="24"/>
          <w:szCs w:val="24"/>
        </w:rPr>
        <w:t>/SC.</w:t>
      </w:r>
    </w:p>
    <w:p w14:paraId="72C89CE3" w14:textId="77777777" w:rsidR="00E05A4A" w:rsidRPr="007258A6" w:rsidRDefault="0013696E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 xml:space="preserve"> </w:t>
      </w:r>
      <w:r w:rsidR="00E05A4A" w:rsidRPr="007258A6">
        <w:rPr>
          <w:rFonts w:ascii="Arial Narrow" w:hAnsi="Arial Narrow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14:paraId="15379579" w14:textId="77777777" w:rsidR="00E05A4A" w:rsidRPr="007258A6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lastRenderedPageBreak/>
        <w:t xml:space="preserve"> O contrato de trabalho será temporário, conforme estabelece a Lei Municipal nº 2.255, de 28 de abril de 2010, com as alterações da Lei Municipal nº 2.347, de 8 de fevereiro de 2012.</w:t>
      </w:r>
    </w:p>
    <w:p w14:paraId="106DF0BE" w14:textId="77777777" w:rsidR="00E05A4A" w:rsidRPr="007258A6" w:rsidRDefault="00E05A4A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035FA87B" w14:textId="77777777" w:rsidR="00D2650E" w:rsidRPr="007258A6" w:rsidRDefault="00D2650E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64B95BD3" w14:textId="66F1F253" w:rsidR="00E05A4A" w:rsidRPr="007258A6" w:rsidRDefault="00DD6B48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 xml:space="preserve">Catanduvas (SC) </w:t>
      </w:r>
      <w:r w:rsidR="00FE60C6">
        <w:rPr>
          <w:rFonts w:ascii="Arial Narrow" w:hAnsi="Arial Narrow" w:cs="Arial"/>
          <w:sz w:val="24"/>
          <w:szCs w:val="24"/>
        </w:rPr>
        <w:t>28</w:t>
      </w:r>
      <w:bookmarkStart w:id="0" w:name="_GoBack"/>
      <w:bookmarkEnd w:id="0"/>
      <w:r w:rsidR="00A8273A" w:rsidRPr="007258A6">
        <w:rPr>
          <w:rFonts w:ascii="Arial Narrow" w:hAnsi="Arial Narrow" w:cs="Arial"/>
          <w:sz w:val="24"/>
          <w:szCs w:val="24"/>
        </w:rPr>
        <w:t xml:space="preserve"> </w:t>
      </w:r>
      <w:r w:rsidR="00E05A4A" w:rsidRPr="007258A6">
        <w:rPr>
          <w:rFonts w:ascii="Arial Narrow" w:hAnsi="Arial Narrow" w:cs="Arial"/>
          <w:sz w:val="24"/>
          <w:szCs w:val="24"/>
        </w:rPr>
        <w:t xml:space="preserve">de </w:t>
      </w:r>
      <w:r w:rsidR="0073615E">
        <w:rPr>
          <w:rFonts w:ascii="Arial Narrow" w:hAnsi="Arial Narrow" w:cs="Arial"/>
          <w:sz w:val="24"/>
          <w:szCs w:val="24"/>
        </w:rPr>
        <w:t xml:space="preserve">outubro </w:t>
      </w:r>
      <w:r w:rsidR="00E05A4A" w:rsidRPr="007258A6">
        <w:rPr>
          <w:rFonts w:ascii="Arial Narrow" w:hAnsi="Arial Narrow" w:cs="Arial"/>
          <w:sz w:val="24"/>
          <w:szCs w:val="24"/>
        </w:rPr>
        <w:t>de 202</w:t>
      </w:r>
      <w:r w:rsidR="00D2650E" w:rsidRPr="007258A6">
        <w:rPr>
          <w:rFonts w:ascii="Arial Narrow" w:hAnsi="Arial Narrow" w:cs="Arial"/>
          <w:sz w:val="24"/>
          <w:szCs w:val="24"/>
        </w:rPr>
        <w:t>4</w:t>
      </w:r>
      <w:r w:rsidR="00E05A4A" w:rsidRPr="007258A6">
        <w:rPr>
          <w:rFonts w:ascii="Arial Narrow" w:hAnsi="Arial Narrow" w:cs="Arial"/>
          <w:sz w:val="24"/>
          <w:szCs w:val="24"/>
        </w:rPr>
        <w:t>.</w:t>
      </w:r>
    </w:p>
    <w:p w14:paraId="36048D56" w14:textId="77777777" w:rsidR="00DD6B48" w:rsidRPr="007258A6" w:rsidRDefault="00DD6B48" w:rsidP="00DD6B48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Registrado e publicado nesta data.</w:t>
      </w:r>
    </w:p>
    <w:p w14:paraId="67AEF45B" w14:textId="77777777" w:rsidR="0013696E" w:rsidRPr="007258A6" w:rsidRDefault="0013696E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3DE13847" w14:textId="77777777" w:rsidR="00E05A4A" w:rsidRPr="007258A6" w:rsidRDefault="00E05A4A" w:rsidP="00E05A4A">
      <w:pPr>
        <w:pStyle w:val="PargrafodaLista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438C0E1" w14:textId="77777777" w:rsidR="00E05A4A" w:rsidRPr="007258A6" w:rsidRDefault="00E05A4A" w:rsidP="00E05A4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258A6">
        <w:rPr>
          <w:rFonts w:ascii="Arial Narrow" w:hAnsi="Arial Narrow" w:cs="Arial"/>
          <w:sz w:val="24"/>
          <w:szCs w:val="24"/>
        </w:rPr>
        <w:t>_________________________________</w:t>
      </w:r>
    </w:p>
    <w:p w14:paraId="57DA4F5B" w14:textId="5FD37D2B" w:rsidR="00E05A4A" w:rsidRDefault="005B48F8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Dorival Ribeiro dos Santos</w:t>
      </w:r>
    </w:p>
    <w:p w14:paraId="4F75C611" w14:textId="2A1D2802" w:rsidR="005B48F8" w:rsidRPr="007258A6" w:rsidRDefault="005B48F8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Prefeito de Catanduvas</w:t>
      </w:r>
    </w:p>
    <w:p w14:paraId="6D232F98" w14:textId="77777777" w:rsidR="00E05A4A" w:rsidRPr="007258A6" w:rsidRDefault="00E05A4A" w:rsidP="00E05A4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79E5DCBE" w14:textId="76FC3333" w:rsidR="00057EA1" w:rsidRDefault="00057EA1">
      <w:pPr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br w:type="page"/>
      </w:r>
    </w:p>
    <w:p w14:paraId="2A1EF3F7" w14:textId="77777777" w:rsidR="00057EA1" w:rsidRPr="00100304" w:rsidRDefault="00057EA1" w:rsidP="00057EA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00304">
        <w:rPr>
          <w:rFonts w:ascii="Arial Narrow" w:hAnsi="Arial Narrow" w:cs="Arial"/>
          <w:b/>
          <w:sz w:val="24"/>
          <w:szCs w:val="24"/>
        </w:rPr>
        <w:lastRenderedPageBreak/>
        <w:t xml:space="preserve">ATA </w:t>
      </w:r>
    </w:p>
    <w:p w14:paraId="00820C86" w14:textId="77777777" w:rsidR="00057EA1" w:rsidRPr="00100304" w:rsidRDefault="00057EA1" w:rsidP="00057EA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CHAMADA PÚBLICA Nº 034</w:t>
      </w:r>
      <w:r w:rsidRPr="00100304">
        <w:rPr>
          <w:rFonts w:ascii="Arial Narrow" w:hAnsi="Arial Narrow" w:cs="Arial"/>
          <w:b/>
          <w:sz w:val="24"/>
          <w:szCs w:val="24"/>
        </w:rPr>
        <w:t>/2024</w:t>
      </w:r>
    </w:p>
    <w:p w14:paraId="1827103A" w14:textId="77777777" w:rsidR="00057EA1" w:rsidRPr="00100304" w:rsidRDefault="00057EA1" w:rsidP="00057EA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DA6469B" w14:textId="77777777" w:rsidR="00057EA1" w:rsidRPr="00100304" w:rsidRDefault="00057EA1" w:rsidP="00057EA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PROFESSOR DE EDUCAÇÃO FÍSICA</w:t>
      </w:r>
    </w:p>
    <w:p w14:paraId="5EEF7CDD" w14:textId="1F0A8607" w:rsidR="00057EA1" w:rsidRPr="00100304" w:rsidRDefault="00F93D9C" w:rsidP="00057EA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Carga Horária: 2</w:t>
      </w:r>
      <w:r w:rsidR="00057EA1">
        <w:rPr>
          <w:rFonts w:ascii="Arial Narrow" w:hAnsi="Arial Narrow" w:cs="Arial"/>
          <w:b/>
          <w:sz w:val="24"/>
          <w:szCs w:val="24"/>
        </w:rPr>
        <w:t>0</w:t>
      </w:r>
      <w:r w:rsidR="00057EA1" w:rsidRPr="00100304">
        <w:rPr>
          <w:rFonts w:ascii="Arial Narrow" w:hAnsi="Arial Narrow" w:cs="Arial"/>
          <w:b/>
          <w:sz w:val="24"/>
          <w:szCs w:val="24"/>
        </w:rPr>
        <w:t xml:space="preserve"> Horas</w:t>
      </w:r>
    </w:p>
    <w:p w14:paraId="24961699" w14:textId="77777777" w:rsidR="00057EA1" w:rsidRPr="00100304" w:rsidRDefault="00057EA1" w:rsidP="00057EA1">
      <w:pPr>
        <w:rPr>
          <w:rFonts w:ascii="Arial Narrow" w:hAnsi="Arial Narrow" w:cs="Arial"/>
          <w:sz w:val="24"/>
          <w:szCs w:val="24"/>
        </w:rPr>
      </w:pPr>
    </w:p>
    <w:p w14:paraId="2CEDA162" w14:textId="77777777" w:rsidR="00057EA1" w:rsidRPr="00100304" w:rsidRDefault="00057EA1" w:rsidP="00057EA1">
      <w:pPr>
        <w:tabs>
          <w:tab w:val="left" w:pos="2364"/>
        </w:tabs>
        <w:jc w:val="both"/>
        <w:rPr>
          <w:rFonts w:ascii="Arial Narrow" w:hAnsi="Arial Narrow"/>
          <w:noProof/>
          <w:sz w:val="24"/>
          <w:szCs w:val="24"/>
        </w:rPr>
      </w:pPr>
      <w:r w:rsidRPr="00100304">
        <w:rPr>
          <w:rFonts w:ascii="Arial Narrow" w:hAnsi="Arial Narrow"/>
          <w:noProof/>
          <w:sz w:val="24"/>
          <w:szCs w:val="24"/>
        </w:rPr>
        <w:t>Ao</w:t>
      </w:r>
      <w:r>
        <w:rPr>
          <w:rFonts w:ascii="Arial Narrow" w:hAnsi="Arial Narrow"/>
          <w:noProof/>
          <w:sz w:val="24"/>
          <w:szCs w:val="24"/>
        </w:rPr>
        <w:t>s  12 dias do mês de agosto de 2024, às 10h04</w:t>
      </w:r>
      <w:r w:rsidRPr="00100304">
        <w:rPr>
          <w:rFonts w:ascii="Arial Narrow" w:hAnsi="Arial Narrow"/>
          <w:noProof/>
          <w:sz w:val="24"/>
          <w:szCs w:val="24"/>
        </w:rPr>
        <w:t xml:space="preserve">min, foi realizada chamada pública para contratação de </w:t>
      </w:r>
      <w:r>
        <w:rPr>
          <w:rFonts w:ascii="Arial Narrow" w:hAnsi="Arial Narrow"/>
          <w:noProof/>
          <w:sz w:val="24"/>
          <w:szCs w:val="24"/>
        </w:rPr>
        <w:t xml:space="preserve">Professor de Educação Física, com carga horária de 40 </w:t>
      </w:r>
      <w:r w:rsidRPr="00100304">
        <w:rPr>
          <w:rFonts w:ascii="Arial Narrow" w:hAnsi="Arial Narrow"/>
          <w:noProof/>
          <w:sz w:val="24"/>
          <w:szCs w:val="24"/>
        </w:rPr>
        <w:t>horas semanais. Com base nas especificações descritas no edital, a classif</w:t>
      </w:r>
      <w:r>
        <w:rPr>
          <w:rFonts w:ascii="Arial Narrow" w:hAnsi="Arial Narrow"/>
          <w:noProof/>
          <w:sz w:val="24"/>
          <w:szCs w:val="24"/>
        </w:rPr>
        <w:t>icação se deu ordem descrita na tabela abaixo. Sem mais, eu Ana Cristina Vargas Mascarello, redigi a presente ata.</w:t>
      </w:r>
    </w:p>
    <w:p w14:paraId="3354F01D" w14:textId="77777777" w:rsidR="00057EA1" w:rsidRPr="00100304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14:paraId="5C8C5543" w14:textId="77777777" w:rsidR="00057EA1" w:rsidRPr="00100304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tbl>
      <w:tblPr>
        <w:tblStyle w:val="Tabelacomgrade"/>
        <w:tblW w:w="7508" w:type="dxa"/>
        <w:jc w:val="center"/>
        <w:tblLook w:val="04A0" w:firstRow="1" w:lastRow="0" w:firstColumn="1" w:lastColumn="0" w:noHBand="0" w:noVBand="1"/>
      </w:tblPr>
      <w:tblGrid>
        <w:gridCol w:w="486"/>
        <w:gridCol w:w="2911"/>
        <w:gridCol w:w="1843"/>
        <w:gridCol w:w="2268"/>
      </w:tblGrid>
      <w:tr w:rsidR="00057EA1" w:rsidRPr="00100304" w14:paraId="1E920580" w14:textId="77777777" w:rsidTr="007500C7">
        <w:trPr>
          <w:trHeight w:val="451"/>
          <w:jc w:val="center"/>
        </w:trPr>
        <w:tc>
          <w:tcPr>
            <w:tcW w:w="3397" w:type="dxa"/>
            <w:gridSpan w:val="2"/>
          </w:tcPr>
          <w:p w14:paraId="0EAFC52F" w14:textId="77777777" w:rsidR="00057EA1" w:rsidRPr="00100304" w:rsidRDefault="00057EA1" w:rsidP="007500C7">
            <w:pPr>
              <w:tabs>
                <w:tab w:val="left" w:pos="2364"/>
              </w:tabs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14:paraId="082C4763" w14:textId="77777777" w:rsidR="00057EA1" w:rsidRPr="00100304" w:rsidRDefault="00057EA1" w:rsidP="007500C7">
            <w:pPr>
              <w:tabs>
                <w:tab w:val="left" w:pos="2364"/>
              </w:tabs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CPF</w:t>
            </w:r>
          </w:p>
        </w:tc>
        <w:tc>
          <w:tcPr>
            <w:tcW w:w="2268" w:type="dxa"/>
          </w:tcPr>
          <w:p w14:paraId="25BB53FE" w14:textId="77777777" w:rsidR="00057EA1" w:rsidRPr="00100304" w:rsidRDefault="00057EA1" w:rsidP="007500C7">
            <w:pPr>
              <w:tabs>
                <w:tab w:val="left" w:pos="2364"/>
              </w:tabs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Data de Nascimento</w:t>
            </w:r>
          </w:p>
        </w:tc>
      </w:tr>
      <w:tr w:rsidR="00057EA1" w:rsidRPr="00100304" w14:paraId="17F2965B" w14:textId="77777777" w:rsidTr="007500C7">
        <w:trPr>
          <w:trHeight w:val="501"/>
          <w:jc w:val="center"/>
        </w:trPr>
        <w:tc>
          <w:tcPr>
            <w:tcW w:w="486" w:type="dxa"/>
          </w:tcPr>
          <w:p w14:paraId="62E9CB40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1º</w:t>
            </w:r>
          </w:p>
        </w:tc>
        <w:tc>
          <w:tcPr>
            <w:tcW w:w="2911" w:type="dxa"/>
          </w:tcPr>
          <w:p w14:paraId="3E274897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Graziele Haro</w:t>
            </w:r>
          </w:p>
        </w:tc>
        <w:tc>
          <w:tcPr>
            <w:tcW w:w="1843" w:type="dxa"/>
          </w:tcPr>
          <w:p w14:paraId="0418A9BE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052.027.429-67</w:t>
            </w:r>
          </w:p>
        </w:tc>
        <w:tc>
          <w:tcPr>
            <w:tcW w:w="2268" w:type="dxa"/>
          </w:tcPr>
          <w:p w14:paraId="41348C2E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30.07.1986</w:t>
            </w:r>
          </w:p>
        </w:tc>
      </w:tr>
    </w:tbl>
    <w:p w14:paraId="507EEC23" w14:textId="77777777" w:rsidR="00057EA1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14:paraId="3035D4B4" w14:textId="77777777" w:rsidR="00057EA1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14:paraId="29B7AA6C" w14:textId="77777777" w:rsidR="00057EA1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14:paraId="0611C8E8" w14:textId="77777777" w:rsidR="00057EA1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tbl>
      <w:tblPr>
        <w:tblStyle w:val="Tabelacomgrade"/>
        <w:tblW w:w="7083" w:type="dxa"/>
        <w:jc w:val="center"/>
        <w:tblLook w:val="04A0" w:firstRow="1" w:lastRow="0" w:firstColumn="1" w:lastColumn="0" w:noHBand="0" w:noVBand="1"/>
      </w:tblPr>
      <w:tblGrid>
        <w:gridCol w:w="2830"/>
        <w:gridCol w:w="4253"/>
      </w:tblGrid>
      <w:tr w:rsidR="00057EA1" w:rsidRPr="00100304" w14:paraId="4030F517" w14:textId="77777777" w:rsidTr="007500C7">
        <w:trPr>
          <w:trHeight w:val="501"/>
          <w:jc w:val="center"/>
        </w:trPr>
        <w:tc>
          <w:tcPr>
            <w:tcW w:w="2830" w:type="dxa"/>
          </w:tcPr>
          <w:p w14:paraId="73550D52" w14:textId="77777777" w:rsidR="00057EA1" w:rsidRPr="00100304" w:rsidRDefault="00057EA1" w:rsidP="007500C7">
            <w:pPr>
              <w:tabs>
                <w:tab w:val="left" w:pos="2364"/>
              </w:tabs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Nome</w:t>
            </w:r>
          </w:p>
        </w:tc>
        <w:tc>
          <w:tcPr>
            <w:tcW w:w="4253" w:type="dxa"/>
          </w:tcPr>
          <w:p w14:paraId="20ED06F7" w14:textId="77777777" w:rsidR="00057EA1" w:rsidRPr="00100304" w:rsidRDefault="00057EA1" w:rsidP="007500C7">
            <w:pPr>
              <w:tabs>
                <w:tab w:val="left" w:pos="2364"/>
              </w:tabs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100304">
              <w:rPr>
                <w:rFonts w:ascii="Arial Narrow" w:hAnsi="Arial Narrow"/>
                <w:b/>
                <w:noProof/>
                <w:sz w:val="24"/>
                <w:szCs w:val="24"/>
              </w:rPr>
              <w:t>Assinatura</w:t>
            </w:r>
          </w:p>
        </w:tc>
      </w:tr>
      <w:tr w:rsidR="00057EA1" w:rsidRPr="00100304" w14:paraId="6C14889F" w14:textId="77777777" w:rsidTr="007500C7">
        <w:trPr>
          <w:trHeight w:val="501"/>
          <w:jc w:val="center"/>
        </w:trPr>
        <w:tc>
          <w:tcPr>
            <w:tcW w:w="2830" w:type="dxa"/>
          </w:tcPr>
          <w:p w14:paraId="31375883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Graziele Haro</w:t>
            </w:r>
          </w:p>
        </w:tc>
        <w:tc>
          <w:tcPr>
            <w:tcW w:w="4253" w:type="dxa"/>
          </w:tcPr>
          <w:p w14:paraId="334B554F" w14:textId="77777777" w:rsidR="00057EA1" w:rsidRPr="00100304" w:rsidRDefault="00057EA1" w:rsidP="007500C7">
            <w:pPr>
              <w:tabs>
                <w:tab w:val="left" w:pos="2364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</w:tbl>
    <w:p w14:paraId="6ACA1C31" w14:textId="77777777" w:rsidR="00057EA1" w:rsidRPr="00100304" w:rsidRDefault="00057EA1" w:rsidP="00057EA1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14:paraId="66A87B4F" w14:textId="77777777" w:rsidR="00057EA1" w:rsidRDefault="00057EA1" w:rsidP="00057EA1">
      <w:pPr>
        <w:spacing w:after="0" w:line="360" w:lineRule="auto"/>
        <w:jc w:val="center"/>
        <w:rPr>
          <w:noProof/>
        </w:rPr>
      </w:pPr>
    </w:p>
    <w:p w14:paraId="688F7B1C" w14:textId="77777777" w:rsidR="00057EA1" w:rsidRPr="00192D42" w:rsidRDefault="00057EA1" w:rsidP="00057EA1">
      <w:pPr>
        <w:spacing w:after="0" w:line="360" w:lineRule="auto"/>
        <w:jc w:val="center"/>
        <w:rPr>
          <w:rFonts w:ascii="Arial Narrow" w:hAnsi="Arial Narrow"/>
          <w:noProof/>
        </w:rPr>
      </w:pPr>
      <w:r w:rsidRPr="00192D42">
        <w:rPr>
          <w:rFonts w:ascii="Arial Narrow" w:hAnsi="Arial Narrow"/>
          <w:noProof/>
        </w:rPr>
        <w:t>Ana Cristina Vargas Mascarello</w:t>
      </w:r>
    </w:p>
    <w:p w14:paraId="6372D336" w14:textId="77777777" w:rsidR="00057EA1" w:rsidRPr="00192D42" w:rsidRDefault="00057EA1" w:rsidP="00057EA1">
      <w:pPr>
        <w:spacing w:after="0" w:line="360" w:lineRule="auto"/>
        <w:jc w:val="center"/>
        <w:rPr>
          <w:rFonts w:ascii="Arial Narrow" w:hAnsi="Arial Narrow"/>
          <w:noProof/>
        </w:rPr>
      </w:pPr>
      <w:r w:rsidRPr="00192D42">
        <w:rPr>
          <w:rFonts w:ascii="Arial Narrow" w:hAnsi="Arial Narrow"/>
          <w:noProof/>
        </w:rPr>
        <w:t>Assessora Jurídica</w:t>
      </w:r>
    </w:p>
    <w:p w14:paraId="471DA9FD" w14:textId="77777777" w:rsidR="00057EA1" w:rsidRPr="00D73F21" w:rsidRDefault="00057EA1" w:rsidP="00057EA1"/>
    <w:p w14:paraId="44451AB9" w14:textId="5A476C27" w:rsidR="00EB3B60" w:rsidRPr="007258A6" w:rsidRDefault="00EB3B60" w:rsidP="00872A2A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sectPr w:rsidR="00EB3B60" w:rsidRPr="007258A6" w:rsidSect="005B48F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95F2" w14:textId="77777777" w:rsidR="0046219F" w:rsidRDefault="0046219F" w:rsidP="00EB3B60">
      <w:pPr>
        <w:spacing w:after="0" w:line="240" w:lineRule="auto"/>
      </w:pPr>
      <w:r>
        <w:separator/>
      </w:r>
    </w:p>
  </w:endnote>
  <w:endnote w:type="continuationSeparator" w:id="0">
    <w:p w14:paraId="64C43B57" w14:textId="77777777" w:rsidR="0046219F" w:rsidRDefault="0046219F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820F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BF5B6A3" wp14:editId="0C6C5CE4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620B" w14:textId="77777777" w:rsidR="0046219F" w:rsidRDefault="0046219F" w:rsidP="00EB3B60">
      <w:pPr>
        <w:spacing w:after="0" w:line="240" w:lineRule="auto"/>
      </w:pPr>
      <w:r>
        <w:separator/>
      </w:r>
    </w:p>
  </w:footnote>
  <w:footnote w:type="continuationSeparator" w:id="0">
    <w:p w14:paraId="084B6E6B" w14:textId="77777777" w:rsidR="0046219F" w:rsidRDefault="0046219F" w:rsidP="00EB3B60">
      <w:pPr>
        <w:spacing w:after="0" w:line="240" w:lineRule="auto"/>
      </w:pPr>
      <w:r>
        <w:continuationSeparator/>
      </w:r>
    </w:p>
  </w:footnote>
  <w:footnote w:id="1">
    <w:p w14:paraId="5CA41D6D" w14:textId="68216CD3" w:rsidR="00D70490" w:rsidRPr="00A935CD" w:rsidRDefault="00D70490" w:rsidP="00D70490">
      <w:pPr>
        <w:pStyle w:val="Textodenotaderodap"/>
        <w:rPr>
          <w:rFonts w:ascii="Arial Narrow" w:hAnsi="Arial Narrow"/>
          <w:i/>
        </w:rPr>
      </w:pPr>
      <w:r w:rsidRPr="00A935CD">
        <w:rPr>
          <w:rStyle w:val="Refdenotaderodap"/>
          <w:rFonts w:ascii="Arial Narrow" w:hAnsi="Arial Narrow"/>
          <w:i/>
        </w:rPr>
        <w:footnoteRef/>
      </w:r>
      <w:r w:rsidRPr="00A935CD">
        <w:rPr>
          <w:rFonts w:ascii="Arial Narrow" w:hAnsi="Arial Narrow"/>
          <w:i/>
        </w:rPr>
        <w:t xml:space="preserve"> </w:t>
      </w:r>
      <w:r w:rsidRPr="00D70490">
        <w:rPr>
          <w:rFonts w:ascii="Arial Narrow" w:hAnsi="Arial Narrow"/>
          <w:i/>
        </w:rPr>
        <w:t>https://leismunicipais.com.br/plano-de-cargos-e-carreiras-catanduvas-sc</w:t>
      </w:r>
      <w:r w:rsidRPr="00A935CD">
        <w:rPr>
          <w:rFonts w:ascii="Arial Narrow" w:hAnsi="Arial Narrow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D1A7F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DDEC69" wp14:editId="68C36B3B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32E"/>
    <w:multiLevelType w:val="multilevel"/>
    <w:tmpl w:val="B55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6491"/>
    <w:multiLevelType w:val="multilevel"/>
    <w:tmpl w:val="47064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5" w15:restartNumberingAfterBreak="0">
    <w:nsid w:val="54447B06"/>
    <w:multiLevelType w:val="hybridMultilevel"/>
    <w:tmpl w:val="31B08E7C"/>
    <w:lvl w:ilvl="0" w:tplc="3A24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6C3637"/>
    <w:multiLevelType w:val="multilevel"/>
    <w:tmpl w:val="6DC4737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7" w15:restartNumberingAfterBreak="0">
    <w:nsid w:val="571F01D6"/>
    <w:multiLevelType w:val="multilevel"/>
    <w:tmpl w:val="55169BF2"/>
    <w:lvl w:ilvl="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8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24773"/>
    <w:rsid w:val="00056CF8"/>
    <w:rsid w:val="00057EA1"/>
    <w:rsid w:val="000B1278"/>
    <w:rsid w:val="0013696E"/>
    <w:rsid w:val="00183F4D"/>
    <w:rsid w:val="00201154"/>
    <w:rsid w:val="00266D49"/>
    <w:rsid w:val="002F3DC8"/>
    <w:rsid w:val="00336584"/>
    <w:rsid w:val="00380E89"/>
    <w:rsid w:val="0046219F"/>
    <w:rsid w:val="004A6434"/>
    <w:rsid w:val="004B56E9"/>
    <w:rsid w:val="004F1C6D"/>
    <w:rsid w:val="005549A7"/>
    <w:rsid w:val="005843BB"/>
    <w:rsid w:val="005879BA"/>
    <w:rsid w:val="005B3F77"/>
    <w:rsid w:val="005B48F8"/>
    <w:rsid w:val="00607B42"/>
    <w:rsid w:val="006B7F75"/>
    <w:rsid w:val="006C77E4"/>
    <w:rsid w:val="007258A6"/>
    <w:rsid w:val="0073615E"/>
    <w:rsid w:val="00750FA1"/>
    <w:rsid w:val="0077154B"/>
    <w:rsid w:val="0079542D"/>
    <w:rsid w:val="007F15C7"/>
    <w:rsid w:val="00872A2A"/>
    <w:rsid w:val="00962BA5"/>
    <w:rsid w:val="009B0E38"/>
    <w:rsid w:val="00A04E9F"/>
    <w:rsid w:val="00A75EC3"/>
    <w:rsid w:val="00A81582"/>
    <w:rsid w:val="00A8273A"/>
    <w:rsid w:val="00AC63B3"/>
    <w:rsid w:val="00B039CA"/>
    <w:rsid w:val="00B951D4"/>
    <w:rsid w:val="00BE3907"/>
    <w:rsid w:val="00CE06F5"/>
    <w:rsid w:val="00D2650E"/>
    <w:rsid w:val="00D66891"/>
    <w:rsid w:val="00D70490"/>
    <w:rsid w:val="00D71485"/>
    <w:rsid w:val="00DD6B48"/>
    <w:rsid w:val="00E05A4A"/>
    <w:rsid w:val="00E66F11"/>
    <w:rsid w:val="00EB3B60"/>
    <w:rsid w:val="00EE3E5A"/>
    <w:rsid w:val="00EE581F"/>
    <w:rsid w:val="00EE7480"/>
    <w:rsid w:val="00EF3A6C"/>
    <w:rsid w:val="00F04A30"/>
    <w:rsid w:val="00F724FF"/>
    <w:rsid w:val="00F8797A"/>
    <w:rsid w:val="00F93D9C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BDE9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4</cp:revision>
  <cp:lastPrinted>2024-08-12T13:11:00Z</cp:lastPrinted>
  <dcterms:created xsi:type="dcterms:W3CDTF">2024-10-23T15:26:00Z</dcterms:created>
  <dcterms:modified xsi:type="dcterms:W3CDTF">2024-10-28T15:13:00Z</dcterms:modified>
</cp:coreProperties>
</file>