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1E24D" w14:textId="77777777" w:rsidR="00A80E8E" w:rsidRDefault="00A80E8E" w:rsidP="00F93BF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u w:val="single"/>
          <w:lang w:eastAsia="pt-BR"/>
        </w:rPr>
      </w:pPr>
    </w:p>
    <w:p w14:paraId="1A252F4A" w14:textId="77777777" w:rsidR="00A80E8E" w:rsidRDefault="00A80E8E" w:rsidP="00F93BF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u w:val="single"/>
          <w:lang w:eastAsia="pt-BR"/>
        </w:rPr>
      </w:pPr>
    </w:p>
    <w:p w14:paraId="695D90D6" w14:textId="62B37891" w:rsidR="00F93BF0" w:rsidRPr="00931F29" w:rsidRDefault="00F93BF0" w:rsidP="00F93BF0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u w:val="single"/>
          <w:lang w:eastAsia="pt-BR"/>
        </w:rPr>
      </w:pPr>
      <w:r w:rsidRPr="00931F29">
        <w:rPr>
          <w:rFonts w:ascii="Arial Narrow" w:eastAsia="Times New Roman" w:hAnsi="Arial Narrow" w:cs="Arial"/>
          <w:b/>
          <w:bCs/>
          <w:u w:val="single"/>
          <w:lang w:eastAsia="pt-BR"/>
        </w:rPr>
        <w:t xml:space="preserve">LEI Nº </w:t>
      </w:r>
      <w:r>
        <w:rPr>
          <w:rFonts w:ascii="Arial Narrow" w:eastAsia="Times New Roman" w:hAnsi="Arial Narrow" w:cs="Arial"/>
          <w:b/>
          <w:bCs/>
          <w:u w:val="single"/>
          <w:lang w:eastAsia="pt-BR"/>
        </w:rPr>
        <w:t>2.869</w:t>
      </w:r>
      <w:r w:rsidRPr="00931F29">
        <w:rPr>
          <w:rFonts w:ascii="Arial Narrow" w:eastAsia="Times New Roman" w:hAnsi="Arial Narrow" w:cs="Arial"/>
          <w:b/>
          <w:bCs/>
          <w:u w:val="single"/>
          <w:lang w:eastAsia="pt-BR"/>
        </w:rPr>
        <w:t>/</w:t>
      </w:r>
      <w:r>
        <w:rPr>
          <w:rFonts w:ascii="Arial Narrow" w:eastAsia="Times New Roman" w:hAnsi="Arial Narrow" w:cs="Arial"/>
          <w:b/>
          <w:bCs/>
          <w:u w:val="single"/>
          <w:lang w:eastAsia="pt-BR"/>
        </w:rPr>
        <w:t>2025</w:t>
      </w:r>
      <w:r w:rsidRPr="00931F29">
        <w:rPr>
          <w:rFonts w:ascii="Arial Narrow" w:eastAsia="Times New Roman" w:hAnsi="Arial Narrow" w:cs="Arial"/>
          <w:b/>
          <w:bCs/>
          <w:u w:val="single"/>
          <w:lang w:eastAsia="pt-BR"/>
        </w:rPr>
        <w:t xml:space="preserve">, </w:t>
      </w:r>
      <w:r>
        <w:rPr>
          <w:rFonts w:ascii="Arial Narrow" w:eastAsia="Times New Roman" w:hAnsi="Arial Narrow" w:cs="Arial"/>
          <w:b/>
          <w:bCs/>
          <w:u w:val="single"/>
          <w:lang w:eastAsia="pt-BR"/>
        </w:rPr>
        <w:t>28</w:t>
      </w:r>
      <w:r w:rsidRPr="00931F29">
        <w:rPr>
          <w:rFonts w:ascii="Arial Narrow" w:eastAsia="Times New Roman" w:hAnsi="Arial Narrow" w:cs="Arial"/>
          <w:b/>
          <w:bCs/>
          <w:u w:val="single"/>
          <w:lang w:eastAsia="pt-BR"/>
        </w:rPr>
        <w:t xml:space="preserve"> de </w:t>
      </w:r>
      <w:r>
        <w:rPr>
          <w:rFonts w:ascii="Arial Narrow" w:eastAsia="Times New Roman" w:hAnsi="Arial Narrow" w:cs="Arial"/>
          <w:b/>
          <w:bCs/>
          <w:u w:val="single"/>
          <w:lang w:eastAsia="pt-BR"/>
        </w:rPr>
        <w:t>fevereiro</w:t>
      </w:r>
      <w:r w:rsidRPr="00931F29">
        <w:rPr>
          <w:rFonts w:ascii="Arial Narrow" w:eastAsia="Times New Roman" w:hAnsi="Arial Narrow" w:cs="Arial"/>
          <w:b/>
          <w:bCs/>
          <w:u w:val="single"/>
          <w:lang w:eastAsia="pt-BR"/>
        </w:rPr>
        <w:t xml:space="preserve"> de 202</w:t>
      </w:r>
      <w:r>
        <w:rPr>
          <w:rFonts w:ascii="Arial Narrow" w:eastAsia="Times New Roman" w:hAnsi="Arial Narrow" w:cs="Arial"/>
          <w:b/>
          <w:bCs/>
          <w:u w:val="single"/>
          <w:lang w:eastAsia="pt-BR"/>
        </w:rPr>
        <w:t>5</w:t>
      </w:r>
      <w:r w:rsidRPr="00931F29">
        <w:rPr>
          <w:rFonts w:ascii="Arial Narrow" w:eastAsia="Times New Roman" w:hAnsi="Arial Narrow" w:cs="Arial"/>
          <w:b/>
          <w:bCs/>
          <w:u w:val="single"/>
          <w:lang w:eastAsia="pt-BR"/>
        </w:rPr>
        <w:t>.</w:t>
      </w:r>
    </w:p>
    <w:p w14:paraId="458A48EB" w14:textId="77777777" w:rsidR="00F93BF0" w:rsidRDefault="00F93BF0" w:rsidP="00F93BF0">
      <w:pPr>
        <w:spacing w:after="120" w:line="240" w:lineRule="auto"/>
        <w:ind w:left="3360"/>
        <w:jc w:val="both"/>
        <w:rPr>
          <w:rFonts w:ascii="Arial Narrow" w:eastAsia="Times New Roman" w:hAnsi="Arial Narrow" w:cs="Arial"/>
          <w:b/>
          <w:lang w:eastAsia="pt-BR"/>
        </w:rPr>
      </w:pPr>
    </w:p>
    <w:p w14:paraId="077AF667" w14:textId="1F93F0D8" w:rsidR="00F93BF0" w:rsidRPr="00931F29" w:rsidRDefault="00F93BF0" w:rsidP="00A80E8E">
      <w:pPr>
        <w:spacing w:after="120" w:line="240" w:lineRule="auto"/>
        <w:ind w:left="3360"/>
        <w:jc w:val="both"/>
        <w:rPr>
          <w:rFonts w:ascii="Arial Narrow" w:eastAsia="Times New Roman" w:hAnsi="Arial Narrow" w:cs="Arial"/>
          <w:b/>
          <w:lang w:eastAsia="pt-BR"/>
        </w:rPr>
      </w:pPr>
      <w:r w:rsidRPr="00931F29">
        <w:rPr>
          <w:rFonts w:ascii="Arial Narrow" w:eastAsia="Times New Roman" w:hAnsi="Arial Narrow" w:cs="Arial"/>
          <w:b/>
          <w:lang w:eastAsia="pt-BR"/>
        </w:rPr>
        <w:t xml:space="preserve">Abre crédito Adicional </w:t>
      </w:r>
      <w:r>
        <w:rPr>
          <w:rFonts w:ascii="Arial Narrow" w:eastAsia="Times New Roman" w:hAnsi="Arial Narrow" w:cs="Arial"/>
          <w:b/>
          <w:lang w:eastAsia="pt-BR"/>
        </w:rPr>
        <w:t>Especial</w:t>
      </w:r>
      <w:r w:rsidRPr="00931F29">
        <w:rPr>
          <w:rFonts w:ascii="Arial Narrow" w:eastAsia="Times New Roman" w:hAnsi="Arial Narrow" w:cs="Arial"/>
          <w:b/>
          <w:lang w:eastAsia="pt-BR"/>
        </w:rPr>
        <w:t xml:space="preserve"> no Orçamento Vigente.</w:t>
      </w:r>
    </w:p>
    <w:p w14:paraId="134B919B" w14:textId="77777777" w:rsidR="00F93BF0" w:rsidRPr="00623822" w:rsidRDefault="00F93BF0" w:rsidP="00F93BF0">
      <w:pPr>
        <w:spacing w:after="0" w:line="240" w:lineRule="auto"/>
        <w:ind w:firstLine="851"/>
        <w:jc w:val="both"/>
        <w:rPr>
          <w:rFonts w:ascii="Arial Narrow" w:eastAsia="Times New Roman" w:hAnsi="Arial Narrow" w:cs="Arial"/>
          <w:lang w:eastAsia="pt-BR"/>
        </w:rPr>
      </w:pPr>
      <w:r w:rsidRPr="00623822">
        <w:rPr>
          <w:rFonts w:ascii="Arial Narrow" w:eastAsia="Times New Roman" w:hAnsi="Arial Narrow" w:cs="Arial"/>
          <w:lang w:eastAsia="pt-BR"/>
        </w:rPr>
        <w:t xml:space="preserve">A </w:t>
      </w:r>
      <w:r w:rsidRPr="00623822">
        <w:rPr>
          <w:rFonts w:ascii="Arial Narrow" w:eastAsia="Times New Roman" w:hAnsi="Arial Narrow" w:cs="Arial"/>
          <w:b/>
          <w:lang w:eastAsia="pt-BR"/>
        </w:rPr>
        <w:t>PREFEITA MUNICIPAL DE CATANDUVAS</w:t>
      </w:r>
      <w:r w:rsidRPr="00623822">
        <w:rPr>
          <w:rFonts w:ascii="Arial Narrow" w:eastAsia="Times New Roman" w:hAnsi="Arial Narrow" w:cs="Arial"/>
          <w:lang w:eastAsia="pt-BR"/>
        </w:rPr>
        <w:t xml:space="preserve">, Estado de Santa Catarina, no uso de suas atribuições e nos termos da </w:t>
      </w:r>
      <w:r w:rsidRPr="00623822">
        <w:rPr>
          <w:rFonts w:ascii="Arial Narrow" w:hAnsi="Arial Narrow"/>
        </w:rPr>
        <w:t>LEI Nº 2.857/2024, DE 14 DE NOVEMBRO DE 2024</w:t>
      </w:r>
      <w:r>
        <w:rPr>
          <w:rFonts w:ascii="Arial Narrow" w:hAnsi="Arial Narrow"/>
        </w:rPr>
        <w:t>,</w:t>
      </w:r>
      <w:r w:rsidRPr="00623822">
        <w:rPr>
          <w:rFonts w:ascii="Arial Narrow" w:hAnsi="Arial Narrow"/>
        </w:rPr>
        <w:t xml:space="preserve"> </w:t>
      </w:r>
      <w:r w:rsidRPr="00623822">
        <w:rPr>
          <w:rFonts w:ascii="Arial Narrow" w:eastAsia="Times New Roman" w:hAnsi="Arial Narrow" w:cs="Arial"/>
          <w:lang w:eastAsia="pt-BR"/>
        </w:rPr>
        <w:t xml:space="preserve">que dispõe sobre as diretrizes para a elaboração da lei orçamentária de 2025 – LDO e </w:t>
      </w:r>
      <w:r w:rsidRPr="00623822">
        <w:rPr>
          <w:rFonts w:ascii="Arial Narrow" w:hAnsi="Arial Narrow"/>
        </w:rPr>
        <w:t xml:space="preserve">LEI Nº 2.861/2024, DE 26 DE DEZEMBRO DE 2024, que dispõem sobre a Lei Orçamentária Anual de 2025 – LOA e </w:t>
      </w:r>
      <w:r w:rsidRPr="00623822">
        <w:rPr>
          <w:rFonts w:ascii="Arial Narrow" w:eastAsia="Times New Roman" w:hAnsi="Arial Narrow" w:cs="Arial"/>
          <w:lang w:eastAsia="pt-BR"/>
        </w:rPr>
        <w:t>das outras providências, inciso I, artigo 41, artigo 42 e inciso II e III do § 1˚ do artigo 43 da Lei 4.320/64 faz saber a todos os habitantes do Município que o Poder Legislativo aprova e Ele sanciona e promulga a seguinte lei:</w:t>
      </w:r>
    </w:p>
    <w:p w14:paraId="551DA606" w14:textId="77777777" w:rsidR="00F93BF0" w:rsidRPr="00931F29" w:rsidRDefault="00F93BF0" w:rsidP="00F93BF0">
      <w:pPr>
        <w:spacing w:after="0" w:line="240" w:lineRule="auto"/>
        <w:jc w:val="both"/>
        <w:rPr>
          <w:rFonts w:ascii="Arial Narrow" w:eastAsia="Times New Roman" w:hAnsi="Arial Narrow" w:cs="Arial"/>
          <w:lang w:eastAsia="pt-BR"/>
        </w:rPr>
      </w:pPr>
    </w:p>
    <w:p w14:paraId="6D770F4A" w14:textId="77777777" w:rsidR="00F93BF0" w:rsidRPr="00931F29" w:rsidRDefault="00F93BF0" w:rsidP="00F93BF0">
      <w:pPr>
        <w:spacing w:after="0" w:line="240" w:lineRule="auto"/>
        <w:ind w:firstLine="851"/>
        <w:jc w:val="both"/>
        <w:rPr>
          <w:rFonts w:ascii="Arial Narrow" w:eastAsia="Times New Roman" w:hAnsi="Arial Narrow" w:cs="Arial"/>
          <w:lang w:eastAsia="pt-BR"/>
        </w:rPr>
      </w:pPr>
      <w:bookmarkStart w:id="0" w:name="OLE_LINK4"/>
      <w:bookmarkStart w:id="1" w:name="OLE_LINK5"/>
      <w:r w:rsidRPr="00931F29">
        <w:rPr>
          <w:rFonts w:ascii="Arial Narrow" w:eastAsia="Times New Roman" w:hAnsi="Arial Narrow" w:cs="Arial"/>
          <w:b/>
          <w:lang w:eastAsia="pt-BR"/>
        </w:rPr>
        <w:t>Art. 1º</w:t>
      </w:r>
      <w:r w:rsidRPr="00931F29">
        <w:rPr>
          <w:rFonts w:ascii="Arial Narrow" w:eastAsia="Times New Roman" w:hAnsi="Arial Narrow" w:cs="Arial"/>
          <w:lang w:eastAsia="pt-BR"/>
        </w:rPr>
        <w:t xml:space="preserve"> Fica o Poder Executivo Municipal autorizado a abrir o seguinte crédito </w:t>
      </w:r>
      <w:r>
        <w:rPr>
          <w:rFonts w:ascii="Arial Narrow" w:eastAsia="Times New Roman" w:hAnsi="Arial Narrow" w:cs="Arial"/>
          <w:lang w:eastAsia="pt-BR"/>
        </w:rPr>
        <w:t>adicional Especial</w:t>
      </w:r>
      <w:r w:rsidRPr="00931F29">
        <w:rPr>
          <w:rFonts w:ascii="Arial Narrow" w:eastAsia="Times New Roman" w:hAnsi="Arial Narrow" w:cs="Arial"/>
          <w:lang w:eastAsia="pt-BR"/>
        </w:rPr>
        <w:t xml:space="preserve"> do Orçamento do Município no valor de R$ </w:t>
      </w:r>
      <w:r>
        <w:rPr>
          <w:rFonts w:ascii="Arial Narrow" w:eastAsia="Times New Roman" w:hAnsi="Arial Narrow" w:cs="Arial"/>
          <w:lang w:eastAsia="pt-BR"/>
        </w:rPr>
        <w:t>1.394.013,25 (um milhão, trezentos e noventa e quatro mil, treze reais e vinte e cinco centavos)</w:t>
      </w:r>
      <w:r w:rsidRPr="00931F29">
        <w:rPr>
          <w:rFonts w:ascii="Arial Narrow" w:eastAsia="Times New Roman" w:hAnsi="Arial Narrow" w:cs="Arial"/>
          <w:lang w:eastAsia="pt-BR"/>
        </w:rPr>
        <w:t>, nas seguintes dotações orçamentárias:</w:t>
      </w:r>
    </w:p>
    <w:p w14:paraId="0B92854B" w14:textId="77777777" w:rsidR="00F93BF0" w:rsidRPr="002145C6" w:rsidRDefault="00F93BF0" w:rsidP="00F93BF0">
      <w:pPr>
        <w:spacing w:after="0" w:line="240" w:lineRule="auto"/>
        <w:ind w:firstLine="851"/>
        <w:jc w:val="both"/>
        <w:rPr>
          <w:rFonts w:ascii="Arial Narrow" w:eastAsia="Times New Roman" w:hAnsi="Arial Narrow" w:cs="Arial"/>
          <w:lang w:eastAsia="pt-BR"/>
        </w:rPr>
      </w:pPr>
    </w:p>
    <w:p w14:paraId="0F104805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8752D3">
        <w:rPr>
          <w:rFonts w:ascii="Arial Narrow" w:eastAsia="Times New Roman" w:hAnsi="Arial Narrow" w:cs="Arial"/>
          <w:b/>
          <w:lang w:eastAsia="pt-BR"/>
        </w:rPr>
        <w:t xml:space="preserve">                          </w:t>
      </w:r>
      <w:bookmarkStart w:id="2" w:name="OLE_LINK1"/>
      <w:bookmarkStart w:id="3" w:name="OLE_LINK2"/>
      <w:bookmarkStart w:id="4" w:name="OLE_LINK6"/>
      <w:bookmarkEnd w:id="0"/>
      <w:bookmarkEnd w:id="1"/>
      <w:r w:rsidRPr="008752D3">
        <w:rPr>
          <w:rFonts w:ascii="Arial Narrow" w:eastAsia="Times New Roman" w:hAnsi="Arial Narrow" w:cs="Arial"/>
          <w:b/>
          <w:lang w:eastAsia="pt-BR"/>
        </w:rPr>
        <w:t xml:space="preserve">       Órgão: </w:t>
      </w:r>
      <w:r w:rsidRPr="008752D3">
        <w:rPr>
          <w:rFonts w:ascii="Arial Narrow" w:eastAsia="Times New Roman" w:hAnsi="Arial Narrow" w:cs="Arial"/>
          <w:b/>
          <w:lang w:eastAsia="pt-BR"/>
        </w:rPr>
        <w:tab/>
      </w:r>
      <w:r w:rsidRPr="008752D3">
        <w:rPr>
          <w:rFonts w:ascii="Arial Narrow" w:hAnsi="Arial Narrow" w:cs="Arial"/>
          <w:b/>
        </w:rPr>
        <w:t>05.000 SECRETARIA MUNICIPAL DE INFRAESTRUTURA</w:t>
      </w:r>
    </w:p>
    <w:p w14:paraId="7EA79D03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8752D3">
        <w:rPr>
          <w:rFonts w:ascii="Arial Narrow" w:eastAsia="Times New Roman" w:hAnsi="Arial Narrow" w:cs="Arial"/>
          <w:b/>
          <w:lang w:eastAsia="pt-BR"/>
        </w:rPr>
        <w:tab/>
        <w:t>Unidade:</w:t>
      </w:r>
      <w:r w:rsidRPr="008752D3">
        <w:rPr>
          <w:rFonts w:ascii="Arial Narrow" w:eastAsia="Times New Roman" w:hAnsi="Arial Narrow" w:cs="Arial"/>
          <w:b/>
          <w:lang w:eastAsia="pt-BR"/>
        </w:rPr>
        <w:tab/>
      </w:r>
      <w:r w:rsidRPr="008752D3">
        <w:rPr>
          <w:rFonts w:ascii="Arial Narrow" w:hAnsi="Arial Narrow" w:cs="Arial"/>
          <w:b/>
        </w:rPr>
        <w:t>05.00</w:t>
      </w:r>
      <w:r>
        <w:rPr>
          <w:rFonts w:ascii="Arial Narrow" w:hAnsi="Arial Narrow" w:cs="Arial"/>
          <w:b/>
        </w:rPr>
        <w:t>3</w:t>
      </w:r>
      <w:r w:rsidRPr="008752D3">
        <w:rPr>
          <w:rFonts w:ascii="Arial Narrow" w:hAnsi="Arial Narrow" w:cs="Arial"/>
          <w:b/>
        </w:rPr>
        <w:t xml:space="preserve"> – Diretoria De </w:t>
      </w:r>
      <w:r>
        <w:rPr>
          <w:rFonts w:ascii="Arial Narrow" w:hAnsi="Arial Narrow" w:cs="Arial"/>
          <w:b/>
        </w:rPr>
        <w:t>Agricultura</w:t>
      </w:r>
    </w:p>
    <w:p w14:paraId="7F3F7AF1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lang w:eastAsia="pt-BR"/>
        </w:rPr>
      </w:pPr>
      <w:r w:rsidRPr="008752D3">
        <w:rPr>
          <w:rFonts w:ascii="Arial Narrow" w:eastAsia="Times New Roman" w:hAnsi="Arial Narrow" w:cs="Arial"/>
          <w:lang w:eastAsia="pt-BR"/>
        </w:rPr>
        <w:tab/>
        <w:t>Projeto/Atividade:</w:t>
      </w:r>
      <w:r w:rsidRPr="008752D3">
        <w:rPr>
          <w:rFonts w:ascii="Arial Narrow" w:eastAsia="Times New Roman" w:hAnsi="Arial Narrow" w:cs="Arial"/>
          <w:lang w:eastAsia="pt-BR"/>
        </w:rPr>
        <w:tab/>
      </w:r>
      <w:r>
        <w:rPr>
          <w:rFonts w:ascii="Arial Narrow" w:eastAsia="Times New Roman" w:hAnsi="Arial Narrow" w:cs="Arial"/>
          <w:lang w:eastAsia="pt-BR"/>
        </w:rPr>
        <w:t xml:space="preserve">1.102 - </w:t>
      </w:r>
      <w:r w:rsidRPr="008833CA">
        <w:rPr>
          <w:rFonts w:ascii="Arial Narrow" w:eastAsia="Times New Roman" w:hAnsi="Arial Narrow" w:cs="Arial"/>
          <w:lang w:eastAsia="pt-BR"/>
        </w:rPr>
        <w:t>AQUIS DE MÁQUINAS, VEÍCULOS E EQUIP - AGRICULTURA</w:t>
      </w:r>
    </w:p>
    <w:p w14:paraId="415C5D52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eastAsia="Times New Roman" w:hAnsi="Arial Narrow" w:cs="Arial"/>
          <w:lang w:eastAsia="pt-BR"/>
        </w:rPr>
        <w:tab/>
        <w:t>Modalidade:</w:t>
      </w:r>
      <w:r w:rsidRPr="008752D3">
        <w:rPr>
          <w:rFonts w:ascii="Arial Narrow" w:eastAsia="Times New Roman" w:hAnsi="Arial Narrow" w:cs="Arial"/>
          <w:lang w:eastAsia="pt-BR"/>
        </w:rPr>
        <w:tab/>
      </w:r>
      <w:r>
        <w:rPr>
          <w:rFonts w:ascii="Arial Narrow" w:eastAsia="Times New Roman" w:hAnsi="Arial Narrow" w:cs="Arial"/>
          <w:lang w:eastAsia="pt-BR"/>
        </w:rPr>
        <w:t>134</w:t>
      </w:r>
      <w:r w:rsidRPr="008752D3">
        <w:rPr>
          <w:rFonts w:ascii="Arial Narrow" w:eastAsia="Times New Roman" w:hAnsi="Arial Narrow" w:cs="Arial"/>
          <w:lang w:eastAsia="pt-BR"/>
        </w:rPr>
        <w:t xml:space="preserve"> – </w:t>
      </w:r>
      <w:r w:rsidRPr="008752D3">
        <w:rPr>
          <w:rFonts w:ascii="Arial Narrow" w:hAnsi="Arial Narrow"/>
        </w:rPr>
        <w:t>4.4.90.00.00.00.00.00 - APLICAÇÕES DIRETAS</w:t>
      </w:r>
    </w:p>
    <w:p w14:paraId="0F74F0AD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hAnsi="Arial Narrow"/>
        </w:rPr>
        <w:tab/>
      </w:r>
      <w:r w:rsidRPr="008752D3">
        <w:rPr>
          <w:rFonts w:ascii="Arial Narrow" w:hAnsi="Arial Narrow"/>
        </w:rPr>
        <w:tab/>
        <w:t xml:space="preserve">Fonte: </w:t>
      </w:r>
      <w:r>
        <w:rPr>
          <w:rFonts w:ascii="Arial Narrow" w:hAnsi="Arial Narrow"/>
        </w:rPr>
        <w:t>2.501</w:t>
      </w:r>
      <w:r w:rsidRPr="008752D3">
        <w:rPr>
          <w:rFonts w:ascii="Arial Narrow" w:hAnsi="Arial Narrow"/>
        </w:rPr>
        <w:t>.0000.</w:t>
      </w:r>
      <w:r>
        <w:rPr>
          <w:rFonts w:ascii="Arial Narrow" w:hAnsi="Arial Narrow"/>
        </w:rPr>
        <w:t>0000</w:t>
      </w:r>
      <w:r w:rsidRPr="008752D3">
        <w:rPr>
          <w:rFonts w:ascii="Arial Narrow" w:hAnsi="Arial Narrow"/>
        </w:rPr>
        <w:t>.</w:t>
      </w:r>
      <w:r>
        <w:rPr>
          <w:rFonts w:ascii="Arial Narrow" w:hAnsi="Arial Narrow"/>
        </w:rPr>
        <w:t>0</w:t>
      </w:r>
      <w:r w:rsidRPr="008752D3">
        <w:rPr>
          <w:rFonts w:ascii="Arial Narrow" w:hAnsi="Arial Narrow"/>
        </w:rPr>
        <w:t>00000</w:t>
      </w:r>
    </w:p>
    <w:p w14:paraId="1441E72E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>
        <w:rPr>
          <w:rFonts w:ascii="Arial Narrow" w:eastAsia="Times New Roman" w:hAnsi="Arial Narrow" w:cs="Arial"/>
          <w:b/>
          <w:lang w:eastAsia="pt-BR"/>
        </w:rPr>
        <w:tab/>
      </w:r>
      <w:r>
        <w:rPr>
          <w:rFonts w:ascii="Arial Narrow" w:eastAsia="Times New Roman" w:hAnsi="Arial Narrow" w:cs="Arial"/>
          <w:b/>
          <w:lang w:eastAsia="pt-BR"/>
        </w:rPr>
        <w:tab/>
      </w:r>
      <w:r w:rsidRPr="002145C6">
        <w:rPr>
          <w:rFonts w:ascii="Arial Narrow" w:eastAsia="Times New Roman" w:hAnsi="Arial Narrow" w:cs="Arial"/>
          <w:b/>
          <w:lang w:eastAsia="pt-BR"/>
        </w:rPr>
        <w:t xml:space="preserve">Valor a Suplementar: </w:t>
      </w:r>
      <w:r w:rsidRPr="002145C6">
        <w:rPr>
          <w:rFonts w:ascii="Arial Narrow" w:eastAsia="Times New Roman" w:hAnsi="Arial Narrow" w:cs="Arial"/>
          <w:b/>
          <w:lang w:eastAsia="pt-BR"/>
        </w:rPr>
        <w:tab/>
        <w:t xml:space="preserve">R$ </w:t>
      </w:r>
      <w:r>
        <w:rPr>
          <w:rFonts w:ascii="Arial Narrow" w:eastAsia="Times New Roman" w:hAnsi="Arial Narrow" w:cs="Arial"/>
          <w:b/>
          <w:lang w:eastAsia="pt-BR"/>
        </w:rPr>
        <w:t>150.000,00</w:t>
      </w:r>
    </w:p>
    <w:p w14:paraId="3F4E8A61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</w:p>
    <w:p w14:paraId="431F8DB2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8752D3">
        <w:rPr>
          <w:rFonts w:ascii="Arial Narrow" w:eastAsia="Times New Roman" w:hAnsi="Arial Narrow" w:cs="Arial"/>
          <w:b/>
          <w:lang w:eastAsia="pt-BR"/>
        </w:rPr>
        <w:t xml:space="preserve">                                 Órgão: </w:t>
      </w:r>
      <w:r w:rsidRPr="008752D3">
        <w:rPr>
          <w:rFonts w:ascii="Arial Narrow" w:eastAsia="Times New Roman" w:hAnsi="Arial Narrow" w:cs="Arial"/>
          <w:b/>
          <w:lang w:eastAsia="pt-BR"/>
        </w:rPr>
        <w:tab/>
      </w:r>
      <w:r w:rsidRPr="008752D3">
        <w:rPr>
          <w:rFonts w:ascii="Arial Narrow" w:hAnsi="Arial Narrow" w:cs="Arial"/>
          <w:b/>
        </w:rPr>
        <w:t>05.000 SECRETARIA MUNICIPAL DE INFRAESTRUTURA</w:t>
      </w:r>
    </w:p>
    <w:p w14:paraId="2C8BB311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 w:cs="Arial"/>
          <w:b/>
        </w:rPr>
      </w:pPr>
      <w:r w:rsidRPr="008752D3">
        <w:rPr>
          <w:rFonts w:ascii="Arial Narrow" w:eastAsia="Times New Roman" w:hAnsi="Arial Narrow" w:cs="Arial"/>
          <w:b/>
          <w:lang w:eastAsia="pt-BR"/>
        </w:rPr>
        <w:tab/>
        <w:t>Unidade:</w:t>
      </w:r>
      <w:r w:rsidRPr="008752D3">
        <w:rPr>
          <w:rFonts w:ascii="Arial Narrow" w:eastAsia="Times New Roman" w:hAnsi="Arial Narrow" w:cs="Arial"/>
          <w:b/>
          <w:lang w:eastAsia="pt-BR"/>
        </w:rPr>
        <w:tab/>
      </w:r>
      <w:r w:rsidRPr="008752D3">
        <w:rPr>
          <w:rFonts w:ascii="Arial Narrow" w:hAnsi="Arial Narrow" w:cs="Arial"/>
          <w:b/>
        </w:rPr>
        <w:t>05.00</w:t>
      </w:r>
      <w:r>
        <w:rPr>
          <w:rFonts w:ascii="Arial Narrow" w:hAnsi="Arial Narrow" w:cs="Arial"/>
          <w:b/>
        </w:rPr>
        <w:t>3</w:t>
      </w:r>
      <w:r w:rsidRPr="008752D3">
        <w:rPr>
          <w:rFonts w:ascii="Arial Narrow" w:hAnsi="Arial Narrow" w:cs="Arial"/>
          <w:b/>
        </w:rPr>
        <w:t xml:space="preserve"> – Diretoria De </w:t>
      </w:r>
      <w:r>
        <w:rPr>
          <w:rFonts w:ascii="Arial Narrow" w:hAnsi="Arial Narrow" w:cs="Arial"/>
          <w:b/>
        </w:rPr>
        <w:t>Agricultura</w:t>
      </w:r>
    </w:p>
    <w:p w14:paraId="06615F02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lang w:eastAsia="pt-BR"/>
        </w:rPr>
      </w:pPr>
      <w:r w:rsidRPr="008752D3">
        <w:rPr>
          <w:rFonts w:ascii="Arial Narrow" w:eastAsia="Times New Roman" w:hAnsi="Arial Narrow" w:cs="Arial"/>
          <w:lang w:eastAsia="pt-BR"/>
        </w:rPr>
        <w:tab/>
        <w:t>Projeto/Atividade:</w:t>
      </w:r>
      <w:r w:rsidRPr="008752D3">
        <w:rPr>
          <w:rFonts w:ascii="Arial Narrow" w:eastAsia="Times New Roman" w:hAnsi="Arial Narrow" w:cs="Arial"/>
          <w:lang w:eastAsia="pt-BR"/>
        </w:rPr>
        <w:tab/>
      </w:r>
      <w:r>
        <w:rPr>
          <w:rFonts w:ascii="Arial Narrow" w:eastAsia="Times New Roman" w:hAnsi="Arial Narrow" w:cs="Arial"/>
          <w:lang w:eastAsia="pt-BR"/>
        </w:rPr>
        <w:t xml:space="preserve">2.102 - </w:t>
      </w:r>
      <w:r w:rsidRPr="008833CA">
        <w:rPr>
          <w:rFonts w:ascii="Arial Narrow" w:eastAsia="Times New Roman" w:hAnsi="Arial Narrow" w:cs="Arial"/>
          <w:lang w:eastAsia="pt-BR"/>
        </w:rPr>
        <w:t>MANUTENÇÃO DAS ATIVIDADES AGROPECUÁRIAS</w:t>
      </w:r>
    </w:p>
    <w:p w14:paraId="60867C4F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eastAsia="Times New Roman" w:hAnsi="Arial Narrow" w:cs="Arial"/>
          <w:lang w:eastAsia="pt-BR"/>
        </w:rPr>
        <w:tab/>
        <w:t>Modalidade:</w:t>
      </w:r>
      <w:r w:rsidRPr="008752D3">
        <w:rPr>
          <w:rFonts w:ascii="Arial Narrow" w:eastAsia="Times New Roman" w:hAnsi="Arial Narrow" w:cs="Arial"/>
          <w:lang w:eastAsia="pt-BR"/>
        </w:rPr>
        <w:tab/>
      </w:r>
      <w:r>
        <w:rPr>
          <w:rFonts w:ascii="Arial Narrow" w:eastAsia="Times New Roman" w:hAnsi="Arial Narrow" w:cs="Arial"/>
          <w:lang w:eastAsia="pt-BR"/>
        </w:rPr>
        <w:t>129</w:t>
      </w:r>
      <w:r w:rsidRPr="008752D3">
        <w:rPr>
          <w:rFonts w:ascii="Arial Narrow" w:eastAsia="Times New Roman" w:hAnsi="Arial Narrow" w:cs="Arial"/>
          <w:lang w:eastAsia="pt-BR"/>
        </w:rPr>
        <w:t xml:space="preserve"> – </w:t>
      </w:r>
      <w:r>
        <w:rPr>
          <w:rFonts w:ascii="Arial Narrow" w:hAnsi="Arial Narrow"/>
        </w:rPr>
        <w:t>3.1</w:t>
      </w:r>
      <w:r w:rsidRPr="008752D3">
        <w:rPr>
          <w:rFonts w:ascii="Arial Narrow" w:hAnsi="Arial Narrow"/>
        </w:rPr>
        <w:t>.90.00.00.00.00.00 - APLICAÇÕES DIRETAS</w:t>
      </w:r>
    </w:p>
    <w:p w14:paraId="225BBF76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hAnsi="Arial Narrow"/>
        </w:rPr>
        <w:tab/>
      </w:r>
      <w:r w:rsidRPr="008752D3">
        <w:rPr>
          <w:rFonts w:ascii="Arial Narrow" w:hAnsi="Arial Narrow"/>
        </w:rPr>
        <w:tab/>
      </w:r>
      <w:r w:rsidRPr="004666EF">
        <w:rPr>
          <w:rFonts w:ascii="Arial Narrow" w:hAnsi="Arial Narrow"/>
        </w:rPr>
        <w:t xml:space="preserve">Fonte: </w:t>
      </w:r>
      <w:r>
        <w:rPr>
          <w:rFonts w:ascii="Arial Narrow" w:hAnsi="Arial Narrow"/>
        </w:rPr>
        <w:t>1.500</w:t>
      </w:r>
      <w:r w:rsidRPr="004666EF">
        <w:rPr>
          <w:rFonts w:ascii="Arial Narrow" w:hAnsi="Arial Narrow"/>
        </w:rPr>
        <w:t>.0000.0000.000000</w:t>
      </w:r>
    </w:p>
    <w:p w14:paraId="34CCE6C3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4666EF">
        <w:rPr>
          <w:rFonts w:ascii="Arial Narrow" w:eastAsia="Times New Roman" w:hAnsi="Arial Narrow" w:cs="Arial"/>
          <w:b/>
          <w:lang w:eastAsia="pt-BR"/>
        </w:rPr>
        <w:tab/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Valor a Suplementar: </w:t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R$ </w:t>
      </w:r>
      <w:r>
        <w:rPr>
          <w:rFonts w:ascii="Arial Narrow" w:eastAsia="Times New Roman" w:hAnsi="Arial Narrow" w:cs="Arial"/>
          <w:b/>
          <w:lang w:eastAsia="pt-BR"/>
        </w:rPr>
        <w:t>683.739,18</w:t>
      </w:r>
    </w:p>
    <w:p w14:paraId="33BD98F6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0BA1F235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lang w:eastAsia="pt-BR"/>
        </w:rPr>
        <w:tab/>
      </w:r>
      <w:r w:rsidRPr="008752D3">
        <w:rPr>
          <w:rFonts w:ascii="Arial Narrow" w:eastAsia="Times New Roman" w:hAnsi="Arial Narrow" w:cs="Arial"/>
          <w:lang w:eastAsia="pt-BR"/>
        </w:rPr>
        <w:t>Modalidade:</w:t>
      </w:r>
      <w:r w:rsidRPr="008752D3">
        <w:rPr>
          <w:rFonts w:ascii="Arial Narrow" w:eastAsia="Times New Roman" w:hAnsi="Arial Narrow" w:cs="Arial"/>
          <w:lang w:eastAsia="pt-BR"/>
        </w:rPr>
        <w:tab/>
      </w:r>
      <w:r>
        <w:rPr>
          <w:rFonts w:ascii="Arial Narrow" w:eastAsia="Times New Roman" w:hAnsi="Arial Narrow" w:cs="Arial"/>
          <w:lang w:eastAsia="pt-BR"/>
        </w:rPr>
        <w:t>130</w:t>
      </w:r>
      <w:r w:rsidRPr="008752D3">
        <w:rPr>
          <w:rFonts w:ascii="Arial Narrow" w:eastAsia="Times New Roman" w:hAnsi="Arial Narrow" w:cs="Arial"/>
          <w:lang w:eastAsia="pt-BR"/>
        </w:rPr>
        <w:t xml:space="preserve"> – </w:t>
      </w:r>
      <w:r>
        <w:rPr>
          <w:rFonts w:ascii="Arial Narrow" w:hAnsi="Arial Narrow"/>
        </w:rPr>
        <w:t>3.3</w:t>
      </w:r>
      <w:r w:rsidRPr="008752D3">
        <w:rPr>
          <w:rFonts w:ascii="Arial Narrow" w:hAnsi="Arial Narrow"/>
        </w:rPr>
        <w:t>.</w:t>
      </w:r>
      <w:r>
        <w:rPr>
          <w:rFonts w:ascii="Arial Narrow" w:hAnsi="Arial Narrow"/>
        </w:rPr>
        <w:t>5</w:t>
      </w:r>
      <w:r w:rsidRPr="008752D3">
        <w:rPr>
          <w:rFonts w:ascii="Arial Narrow" w:hAnsi="Arial Narrow"/>
        </w:rPr>
        <w:t xml:space="preserve">0.00.00.00.00.00 </w:t>
      </w:r>
      <w:r>
        <w:rPr>
          <w:rFonts w:ascii="Arial Narrow" w:hAnsi="Arial Narrow"/>
        </w:rPr>
        <w:t>–</w:t>
      </w:r>
      <w:r w:rsidRPr="008752D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TRANSFERENCIAS A ENTIDADES</w:t>
      </w:r>
    </w:p>
    <w:p w14:paraId="5ED590C0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hAnsi="Arial Narrow"/>
        </w:rPr>
        <w:tab/>
      </w:r>
      <w:r w:rsidRPr="008752D3">
        <w:rPr>
          <w:rFonts w:ascii="Arial Narrow" w:hAnsi="Arial Narrow"/>
        </w:rPr>
        <w:tab/>
      </w:r>
      <w:r w:rsidRPr="004666EF">
        <w:rPr>
          <w:rFonts w:ascii="Arial Narrow" w:hAnsi="Arial Narrow"/>
        </w:rPr>
        <w:t xml:space="preserve">Fonte: </w:t>
      </w:r>
      <w:r>
        <w:rPr>
          <w:rFonts w:ascii="Arial Narrow" w:hAnsi="Arial Narrow"/>
        </w:rPr>
        <w:t>1.500</w:t>
      </w:r>
      <w:r w:rsidRPr="004666EF">
        <w:rPr>
          <w:rFonts w:ascii="Arial Narrow" w:hAnsi="Arial Narrow"/>
        </w:rPr>
        <w:t>.0000.0000.000000</w:t>
      </w:r>
    </w:p>
    <w:p w14:paraId="421F0A1D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4666EF">
        <w:rPr>
          <w:rFonts w:ascii="Arial Narrow" w:eastAsia="Times New Roman" w:hAnsi="Arial Narrow" w:cs="Arial"/>
          <w:b/>
          <w:lang w:eastAsia="pt-BR"/>
        </w:rPr>
        <w:tab/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Valor a Suplementar: </w:t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R$ </w:t>
      </w:r>
      <w:r>
        <w:rPr>
          <w:rFonts w:ascii="Arial Narrow" w:eastAsia="Times New Roman" w:hAnsi="Arial Narrow" w:cs="Arial"/>
          <w:b/>
          <w:lang w:eastAsia="pt-BR"/>
        </w:rPr>
        <w:t>10.000,00</w:t>
      </w:r>
    </w:p>
    <w:p w14:paraId="3BD3D7BF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490892BA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lang w:eastAsia="pt-BR"/>
        </w:rPr>
        <w:tab/>
      </w:r>
      <w:r w:rsidRPr="008752D3">
        <w:rPr>
          <w:rFonts w:ascii="Arial Narrow" w:eastAsia="Times New Roman" w:hAnsi="Arial Narrow" w:cs="Arial"/>
          <w:lang w:eastAsia="pt-BR"/>
        </w:rPr>
        <w:t>Modalidade:</w:t>
      </w:r>
      <w:r w:rsidRPr="008752D3">
        <w:rPr>
          <w:rFonts w:ascii="Arial Narrow" w:eastAsia="Times New Roman" w:hAnsi="Arial Narrow" w:cs="Arial"/>
          <w:lang w:eastAsia="pt-BR"/>
        </w:rPr>
        <w:tab/>
      </w:r>
      <w:r>
        <w:rPr>
          <w:rFonts w:ascii="Arial Narrow" w:eastAsia="Times New Roman" w:hAnsi="Arial Narrow" w:cs="Arial"/>
          <w:lang w:eastAsia="pt-BR"/>
        </w:rPr>
        <w:t>131</w:t>
      </w:r>
      <w:r w:rsidRPr="008752D3">
        <w:rPr>
          <w:rFonts w:ascii="Arial Narrow" w:eastAsia="Times New Roman" w:hAnsi="Arial Narrow" w:cs="Arial"/>
          <w:lang w:eastAsia="pt-BR"/>
        </w:rPr>
        <w:t xml:space="preserve"> – </w:t>
      </w:r>
      <w:r>
        <w:rPr>
          <w:rFonts w:ascii="Arial Narrow" w:hAnsi="Arial Narrow"/>
        </w:rPr>
        <w:t>3.3</w:t>
      </w:r>
      <w:r w:rsidRPr="008752D3">
        <w:rPr>
          <w:rFonts w:ascii="Arial Narrow" w:hAnsi="Arial Narrow"/>
        </w:rPr>
        <w:t>.90.00.00.00.00.00 - APLICAÇÕES DIRETAS</w:t>
      </w:r>
    </w:p>
    <w:p w14:paraId="68F1C954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hAnsi="Arial Narrow"/>
        </w:rPr>
        <w:tab/>
      </w:r>
      <w:r w:rsidRPr="008752D3">
        <w:rPr>
          <w:rFonts w:ascii="Arial Narrow" w:hAnsi="Arial Narrow"/>
        </w:rPr>
        <w:tab/>
      </w:r>
      <w:r w:rsidRPr="004666EF">
        <w:rPr>
          <w:rFonts w:ascii="Arial Narrow" w:hAnsi="Arial Narrow"/>
        </w:rPr>
        <w:t xml:space="preserve">Fonte: </w:t>
      </w:r>
      <w:r>
        <w:rPr>
          <w:rFonts w:ascii="Arial Narrow" w:hAnsi="Arial Narrow"/>
        </w:rPr>
        <w:t>1.500</w:t>
      </w:r>
      <w:r w:rsidRPr="004666EF">
        <w:rPr>
          <w:rFonts w:ascii="Arial Narrow" w:hAnsi="Arial Narrow"/>
        </w:rPr>
        <w:t>.0000.0000.000000</w:t>
      </w:r>
    </w:p>
    <w:p w14:paraId="1EC57A9A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4666EF">
        <w:rPr>
          <w:rFonts w:ascii="Arial Narrow" w:eastAsia="Times New Roman" w:hAnsi="Arial Narrow" w:cs="Arial"/>
          <w:b/>
          <w:lang w:eastAsia="pt-BR"/>
        </w:rPr>
        <w:tab/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Valor a Suplementar: </w:t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R$ </w:t>
      </w:r>
      <w:r>
        <w:rPr>
          <w:rFonts w:ascii="Arial Narrow" w:eastAsia="Times New Roman" w:hAnsi="Arial Narrow" w:cs="Arial"/>
          <w:b/>
          <w:lang w:eastAsia="pt-BR"/>
        </w:rPr>
        <w:t>483.024,07</w:t>
      </w:r>
    </w:p>
    <w:p w14:paraId="18FD2CAE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43A7D4AB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lang w:eastAsia="pt-BR"/>
        </w:rPr>
        <w:tab/>
      </w:r>
      <w:r w:rsidRPr="008752D3">
        <w:rPr>
          <w:rFonts w:ascii="Arial Narrow" w:eastAsia="Times New Roman" w:hAnsi="Arial Narrow" w:cs="Arial"/>
          <w:lang w:eastAsia="pt-BR"/>
        </w:rPr>
        <w:t>Modalidade:</w:t>
      </w:r>
      <w:r w:rsidRPr="008752D3">
        <w:rPr>
          <w:rFonts w:ascii="Arial Narrow" w:eastAsia="Times New Roman" w:hAnsi="Arial Narrow" w:cs="Arial"/>
          <w:lang w:eastAsia="pt-BR"/>
        </w:rPr>
        <w:tab/>
      </w:r>
      <w:r>
        <w:rPr>
          <w:rFonts w:ascii="Arial Narrow" w:eastAsia="Times New Roman" w:hAnsi="Arial Narrow" w:cs="Arial"/>
          <w:lang w:eastAsia="pt-BR"/>
        </w:rPr>
        <w:t>131</w:t>
      </w:r>
      <w:r w:rsidRPr="008752D3">
        <w:rPr>
          <w:rFonts w:ascii="Arial Narrow" w:eastAsia="Times New Roman" w:hAnsi="Arial Narrow" w:cs="Arial"/>
          <w:lang w:eastAsia="pt-BR"/>
        </w:rPr>
        <w:t xml:space="preserve"> – </w:t>
      </w:r>
      <w:r>
        <w:rPr>
          <w:rFonts w:ascii="Arial Narrow" w:hAnsi="Arial Narrow"/>
        </w:rPr>
        <w:t>3.3</w:t>
      </w:r>
      <w:r w:rsidRPr="008752D3">
        <w:rPr>
          <w:rFonts w:ascii="Arial Narrow" w:hAnsi="Arial Narrow"/>
        </w:rPr>
        <w:t>.90.00.00.00.00.00 - APLICAÇÕES DIRETAS</w:t>
      </w:r>
    </w:p>
    <w:p w14:paraId="18968C93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hAnsi="Arial Narrow"/>
        </w:rPr>
        <w:tab/>
      </w:r>
      <w:r w:rsidRPr="008752D3">
        <w:rPr>
          <w:rFonts w:ascii="Arial Narrow" w:hAnsi="Arial Narrow"/>
        </w:rPr>
        <w:tab/>
      </w:r>
      <w:r w:rsidRPr="004666EF">
        <w:rPr>
          <w:rFonts w:ascii="Arial Narrow" w:hAnsi="Arial Narrow"/>
        </w:rPr>
        <w:t xml:space="preserve">Fonte: </w:t>
      </w:r>
      <w:r>
        <w:rPr>
          <w:rFonts w:ascii="Arial Narrow" w:hAnsi="Arial Narrow"/>
        </w:rPr>
        <w:t>1.500</w:t>
      </w:r>
      <w:r w:rsidRPr="004666EF">
        <w:rPr>
          <w:rFonts w:ascii="Arial Narrow" w:hAnsi="Arial Narrow"/>
        </w:rPr>
        <w:t>.0000.0000.</w:t>
      </w:r>
      <w:r>
        <w:rPr>
          <w:rFonts w:ascii="Arial Narrow" w:hAnsi="Arial Narrow"/>
        </w:rPr>
        <w:t>1</w:t>
      </w:r>
      <w:r w:rsidRPr="004666EF">
        <w:rPr>
          <w:rFonts w:ascii="Arial Narrow" w:hAnsi="Arial Narrow"/>
        </w:rPr>
        <w:t>00000</w:t>
      </w:r>
    </w:p>
    <w:p w14:paraId="629B9ED2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4666EF">
        <w:rPr>
          <w:rFonts w:ascii="Arial Narrow" w:eastAsia="Times New Roman" w:hAnsi="Arial Narrow" w:cs="Arial"/>
          <w:b/>
          <w:lang w:eastAsia="pt-BR"/>
        </w:rPr>
        <w:tab/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Valor a Suplementar: </w:t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R$ </w:t>
      </w:r>
      <w:r>
        <w:rPr>
          <w:rFonts w:ascii="Arial Narrow" w:eastAsia="Times New Roman" w:hAnsi="Arial Narrow" w:cs="Arial"/>
          <w:b/>
          <w:lang w:eastAsia="pt-BR"/>
        </w:rPr>
        <w:t>32.250,00</w:t>
      </w:r>
    </w:p>
    <w:p w14:paraId="0728B9B5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4068F8F2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lang w:eastAsia="pt-BR"/>
        </w:rPr>
        <w:tab/>
      </w:r>
      <w:r w:rsidRPr="008752D3">
        <w:rPr>
          <w:rFonts w:ascii="Arial Narrow" w:eastAsia="Times New Roman" w:hAnsi="Arial Narrow" w:cs="Arial"/>
          <w:lang w:eastAsia="pt-BR"/>
        </w:rPr>
        <w:t>Modalidade:</w:t>
      </w:r>
      <w:r w:rsidRPr="008752D3">
        <w:rPr>
          <w:rFonts w:ascii="Arial Narrow" w:eastAsia="Times New Roman" w:hAnsi="Arial Narrow" w:cs="Arial"/>
          <w:lang w:eastAsia="pt-BR"/>
        </w:rPr>
        <w:tab/>
      </w:r>
      <w:r>
        <w:rPr>
          <w:rFonts w:ascii="Arial Narrow" w:eastAsia="Times New Roman" w:hAnsi="Arial Narrow" w:cs="Arial"/>
          <w:lang w:eastAsia="pt-BR"/>
        </w:rPr>
        <w:t>132</w:t>
      </w:r>
      <w:r w:rsidRPr="008752D3">
        <w:rPr>
          <w:rFonts w:ascii="Arial Narrow" w:eastAsia="Times New Roman" w:hAnsi="Arial Narrow" w:cs="Arial"/>
          <w:lang w:eastAsia="pt-BR"/>
        </w:rPr>
        <w:t xml:space="preserve"> – </w:t>
      </w:r>
      <w:r>
        <w:rPr>
          <w:rFonts w:ascii="Arial Narrow" w:hAnsi="Arial Narrow"/>
        </w:rPr>
        <w:t>3.3</w:t>
      </w:r>
      <w:r w:rsidRPr="008752D3">
        <w:rPr>
          <w:rFonts w:ascii="Arial Narrow" w:hAnsi="Arial Narrow"/>
        </w:rPr>
        <w:t>.9</w:t>
      </w:r>
      <w:r>
        <w:rPr>
          <w:rFonts w:ascii="Arial Narrow" w:hAnsi="Arial Narrow"/>
        </w:rPr>
        <w:t>3</w:t>
      </w:r>
      <w:r w:rsidRPr="008752D3">
        <w:rPr>
          <w:rFonts w:ascii="Arial Narrow" w:hAnsi="Arial Narrow"/>
        </w:rPr>
        <w:t xml:space="preserve">.00.00.00.00.00 </w:t>
      </w:r>
      <w:r>
        <w:rPr>
          <w:rFonts w:ascii="Arial Narrow" w:hAnsi="Arial Narrow"/>
        </w:rPr>
        <w:t>–</w:t>
      </w:r>
      <w:r w:rsidRPr="008752D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TRANSFERENCIAS A CONSÓRCIOS</w:t>
      </w:r>
    </w:p>
    <w:p w14:paraId="16232B7E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hAnsi="Arial Narrow"/>
        </w:rPr>
        <w:tab/>
      </w:r>
      <w:r w:rsidRPr="008752D3">
        <w:rPr>
          <w:rFonts w:ascii="Arial Narrow" w:hAnsi="Arial Narrow"/>
        </w:rPr>
        <w:tab/>
      </w:r>
      <w:r w:rsidRPr="004666EF">
        <w:rPr>
          <w:rFonts w:ascii="Arial Narrow" w:hAnsi="Arial Narrow"/>
        </w:rPr>
        <w:t xml:space="preserve">Fonte: </w:t>
      </w:r>
      <w:r>
        <w:rPr>
          <w:rFonts w:ascii="Arial Narrow" w:hAnsi="Arial Narrow"/>
        </w:rPr>
        <w:t>1.500</w:t>
      </w:r>
      <w:r w:rsidRPr="004666EF">
        <w:rPr>
          <w:rFonts w:ascii="Arial Narrow" w:hAnsi="Arial Narrow"/>
        </w:rPr>
        <w:t>.0000.0000.000000</w:t>
      </w:r>
    </w:p>
    <w:p w14:paraId="5E483080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4666EF">
        <w:rPr>
          <w:rFonts w:ascii="Arial Narrow" w:eastAsia="Times New Roman" w:hAnsi="Arial Narrow" w:cs="Arial"/>
          <w:b/>
          <w:lang w:eastAsia="pt-BR"/>
        </w:rPr>
        <w:tab/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Valor a Suplementar: </w:t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R$ </w:t>
      </w:r>
      <w:r>
        <w:rPr>
          <w:rFonts w:ascii="Arial Narrow" w:eastAsia="Times New Roman" w:hAnsi="Arial Narrow" w:cs="Arial"/>
          <w:b/>
          <w:lang w:eastAsia="pt-BR"/>
        </w:rPr>
        <w:t>5.000,00</w:t>
      </w:r>
    </w:p>
    <w:p w14:paraId="12799364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5D182497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lang w:eastAsia="pt-BR"/>
        </w:rPr>
        <w:tab/>
      </w:r>
      <w:r w:rsidRPr="008752D3">
        <w:rPr>
          <w:rFonts w:ascii="Arial Narrow" w:eastAsia="Times New Roman" w:hAnsi="Arial Narrow" w:cs="Arial"/>
          <w:lang w:eastAsia="pt-BR"/>
        </w:rPr>
        <w:t>Modalidade:</w:t>
      </w:r>
      <w:r w:rsidRPr="008752D3">
        <w:rPr>
          <w:rFonts w:ascii="Arial Narrow" w:eastAsia="Times New Roman" w:hAnsi="Arial Narrow" w:cs="Arial"/>
          <w:lang w:eastAsia="pt-BR"/>
        </w:rPr>
        <w:tab/>
      </w:r>
      <w:r>
        <w:rPr>
          <w:rFonts w:ascii="Arial Narrow" w:eastAsia="Times New Roman" w:hAnsi="Arial Narrow" w:cs="Arial"/>
          <w:lang w:eastAsia="pt-BR"/>
        </w:rPr>
        <w:t>133</w:t>
      </w:r>
      <w:r w:rsidRPr="008752D3">
        <w:rPr>
          <w:rFonts w:ascii="Arial Narrow" w:eastAsia="Times New Roman" w:hAnsi="Arial Narrow" w:cs="Arial"/>
          <w:lang w:eastAsia="pt-BR"/>
        </w:rPr>
        <w:t xml:space="preserve"> – </w:t>
      </w:r>
      <w:r>
        <w:rPr>
          <w:rFonts w:ascii="Arial Narrow" w:hAnsi="Arial Narrow"/>
        </w:rPr>
        <w:t>4.4</w:t>
      </w:r>
      <w:r w:rsidRPr="008752D3">
        <w:rPr>
          <w:rFonts w:ascii="Arial Narrow" w:hAnsi="Arial Narrow"/>
        </w:rPr>
        <w:t>.90.00.00.00.00.00 - APLICAÇÕES DIRETAS</w:t>
      </w:r>
    </w:p>
    <w:p w14:paraId="024096B7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hAnsi="Arial Narrow"/>
        </w:rPr>
        <w:tab/>
      </w:r>
      <w:r w:rsidRPr="008752D3">
        <w:rPr>
          <w:rFonts w:ascii="Arial Narrow" w:hAnsi="Arial Narrow"/>
        </w:rPr>
        <w:tab/>
      </w:r>
      <w:r w:rsidRPr="004666EF">
        <w:rPr>
          <w:rFonts w:ascii="Arial Narrow" w:hAnsi="Arial Narrow"/>
        </w:rPr>
        <w:t xml:space="preserve">Fonte: </w:t>
      </w:r>
      <w:r>
        <w:rPr>
          <w:rFonts w:ascii="Arial Narrow" w:hAnsi="Arial Narrow"/>
        </w:rPr>
        <w:t>1.500</w:t>
      </w:r>
      <w:r w:rsidRPr="004666EF">
        <w:rPr>
          <w:rFonts w:ascii="Arial Narrow" w:hAnsi="Arial Narrow"/>
        </w:rPr>
        <w:t>.0000.0000.000000</w:t>
      </w:r>
    </w:p>
    <w:p w14:paraId="02E2A681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4666EF">
        <w:rPr>
          <w:rFonts w:ascii="Arial Narrow" w:eastAsia="Times New Roman" w:hAnsi="Arial Narrow" w:cs="Arial"/>
          <w:b/>
          <w:lang w:eastAsia="pt-BR"/>
        </w:rPr>
        <w:tab/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Valor a Suplementar: </w:t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R$ </w:t>
      </w:r>
      <w:r>
        <w:rPr>
          <w:rFonts w:ascii="Arial Narrow" w:eastAsia="Times New Roman" w:hAnsi="Arial Narrow" w:cs="Arial"/>
          <w:b/>
          <w:lang w:eastAsia="pt-BR"/>
        </w:rPr>
        <w:t>30.000,00</w:t>
      </w:r>
    </w:p>
    <w:p w14:paraId="4C1A42EF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2686B1C6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185EBACB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bookmarkEnd w:id="2"/>
    <w:bookmarkEnd w:id="3"/>
    <w:bookmarkEnd w:id="4"/>
    <w:p w14:paraId="39AC0090" w14:textId="77777777" w:rsidR="00F93BF0" w:rsidRDefault="00F93BF0" w:rsidP="00A80E8E">
      <w:pPr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169E6E74" w14:textId="77777777" w:rsidR="00F93BF0" w:rsidRPr="008C7F26" w:rsidRDefault="00F93BF0" w:rsidP="00F93BF0">
      <w:pPr>
        <w:spacing w:after="0" w:line="240" w:lineRule="auto"/>
        <w:ind w:firstLine="851"/>
        <w:jc w:val="both"/>
        <w:rPr>
          <w:rFonts w:ascii="Arial Narrow" w:hAnsi="Arial Narrow"/>
        </w:rPr>
      </w:pPr>
      <w:r w:rsidRPr="008C7F26">
        <w:rPr>
          <w:rFonts w:ascii="Arial Narrow" w:eastAsia="Times New Roman" w:hAnsi="Arial Narrow" w:cs="Arial"/>
          <w:b/>
          <w:lang w:eastAsia="pt-BR"/>
        </w:rPr>
        <w:t>Art. 2°</w:t>
      </w:r>
      <w:r w:rsidRPr="008C7F26">
        <w:rPr>
          <w:rFonts w:ascii="Arial Narrow" w:eastAsia="Times New Roman" w:hAnsi="Arial Narrow" w:cs="Arial"/>
          <w:lang w:eastAsia="pt-BR"/>
        </w:rPr>
        <w:t xml:space="preserve"> </w:t>
      </w:r>
      <w:r w:rsidRPr="008C7F26">
        <w:rPr>
          <w:rFonts w:ascii="Arial Narrow" w:hAnsi="Arial Narrow"/>
        </w:rPr>
        <w:t>Para atendimento da Alteração Orçamentária que trata o artigo anterior serão utilizados recursos provenientes de:</w:t>
      </w:r>
    </w:p>
    <w:p w14:paraId="57001F52" w14:textId="77777777" w:rsidR="00F93BF0" w:rsidRPr="008C7F26" w:rsidRDefault="00F93BF0" w:rsidP="00F93BF0">
      <w:pPr>
        <w:spacing w:after="0" w:line="240" w:lineRule="auto"/>
        <w:ind w:firstLine="851"/>
        <w:jc w:val="both"/>
        <w:rPr>
          <w:rFonts w:ascii="Arial Narrow" w:hAnsi="Arial Narrow"/>
        </w:rPr>
      </w:pPr>
    </w:p>
    <w:p w14:paraId="3ABE7C0F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>
        <w:rPr>
          <w:rFonts w:ascii="Arial Narrow" w:eastAsia="Times New Roman" w:hAnsi="Arial Narrow" w:cs="Arial"/>
          <w:b/>
          <w:lang w:eastAsia="pt-BR"/>
        </w:rPr>
        <w:tab/>
      </w:r>
      <w:r w:rsidRPr="008752D3">
        <w:rPr>
          <w:rFonts w:ascii="Arial Narrow" w:eastAsia="Times New Roman" w:hAnsi="Arial Narrow" w:cs="Arial"/>
          <w:b/>
          <w:lang w:eastAsia="pt-BR"/>
        </w:rPr>
        <w:t xml:space="preserve">                                 Órgão: </w:t>
      </w:r>
      <w:r w:rsidRPr="008752D3">
        <w:rPr>
          <w:rFonts w:ascii="Arial Narrow" w:eastAsia="Times New Roman" w:hAnsi="Arial Narrow" w:cs="Arial"/>
          <w:b/>
          <w:lang w:eastAsia="pt-BR"/>
        </w:rPr>
        <w:tab/>
      </w:r>
      <w:r>
        <w:rPr>
          <w:rFonts w:ascii="Arial Narrow" w:hAnsi="Arial Narrow" w:cs="Arial"/>
          <w:b/>
        </w:rPr>
        <w:t>13</w:t>
      </w:r>
      <w:r w:rsidRPr="008752D3">
        <w:rPr>
          <w:rFonts w:ascii="Arial Narrow" w:hAnsi="Arial Narrow" w:cs="Arial"/>
          <w:b/>
        </w:rPr>
        <w:t xml:space="preserve">.000 SECRETARIA MUNICIPAL DE </w:t>
      </w:r>
      <w:r>
        <w:rPr>
          <w:rFonts w:ascii="Arial Narrow" w:hAnsi="Arial Narrow" w:cs="Arial"/>
          <w:b/>
        </w:rPr>
        <w:t>AGRICULTURA</w:t>
      </w:r>
    </w:p>
    <w:p w14:paraId="38AA1B2C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 w:cs="Arial"/>
          <w:b/>
        </w:rPr>
      </w:pPr>
      <w:r w:rsidRPr="008752D3">
        <w:rPr>
          <w:rFonts w:ascii="Arial Narrow" w:eastAsia="Times New Roman" w:hAnsi="Arial Narrow" w:cs="Arial"/>
          <w:b/>
          <w:lang w:eastAsia="pt-BR"/>
        </w:rPr>
        <w:tab/>
        <w:t>Unidade:</w:t>
      </w:r>
      <w:r w:rsidRPr="008752D3">
        <w:rPr>
          <w:rFonts w:ascii="Arial Narrow" w:eastAsia="Times New Roman" w:hAnsi="Arial Narrow" w:cs="Arial"/>
          <w:b/>
          <w:lang w:eastAsia="pt-BR"/>
        </w:rPr>
        <w:tab/>
      </w:r>
      <w:r>
        <w:rPr>
          <w:rFonts w:ascii="Arial Narrow" w:hAnsi="Arial Narrow" w:cs="Arial"/>
          <w:b/>
        </w:rPr>
        <w:t>13</w:t>
      </w:r>
      <w:r w:rsidRPr="008752D3">
        <w:rPr>
          <w:rFonts w:ascii="Arial Narrow" w:hAnsi="Arial Narrow" w:cs="Arial"/>
          <w:b/>
        </w:rPr>
        <w:t>.00</w:t>
      </w:r>
      <w:r>
        <w:rPr>
          <w:rFonts w:ascii="Arial Narrow" w:hAnsi="Arial Narrow" w:cs="Arial"/>
          <w:b/>
        </w:rPr>
        <w:t>1</w:t>
      </w:r>
      <w:r w:rsidRPr="008752D3">
        <w:rPr>
          <w:rFonts w:ascii="Arial Narrow" w:hAnsi="Arial Narrow" w:cs="Arial"/>
          <w:b/>
        </w:rPr>
        <w:t xml:space="preserve"> – </w:t>
      </w:r>
      <w:r>
        <w:rPr>
          <w:rFonts w:ascii="Arial Narrow" w:hAnsi="Arial Narrow" w:cs="Arial"/>
          <w:b/>
        </w:rPr>
        <w:t>Secretaria Municipal de</w:t>
      </w:r>
      <w:r w:rsidRPr="008752D3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Agricultura</w:t>
      </w:r>
    </w:p>
    <w:p w14:paraId="70E14B03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lang w:eastAsia="pt-BR"/>
        </w:rPr>
      </w:pPr>
      <w:r w:rsidRPr="008752D3">
        <w:rPr>
          <w:rFonts w:ascii="Arial Narrow" w:eastAsia="Times New Roman" w:hAnsi="Arial Narrow" w:cs="Arial"/>
          <w:lang w:eastAsia="pt-BR"/>
        </w:rPr>
        <w:tab/>
        <w:t>Projeto/Atividade:</w:t>
      </w:r>
      <w:r w:rsidRPr="008752D3">
        <w:rPr>
          <w:rFonts w:ascii="Arial Narrow" w:eastAsia="Times New Roman" w:hAnsi="Arial Narrow" w:cs="Arial"/>
          <w:lang w:eastAsia="pt-BR"/>
        </w:rPr>
        <w:tab/>
      </w:r>
      <w:r>
        <w:rPr>
          <w:rFonts w:ascii="Arial Narrow" w:eastAsia="Times New Roman" w:hAnsi="Arial Narrow" w:cs="Arial"/>
          <w:lang w:eastAsia="pt-BR"/>
        </w:rPr>
        <w:t xml:space="preserve">2.024 - </w:t>
      </w:r>
      <w:r w:rsidRPr="008833CA">
        <w:rPr>
          <w:rFonts w:ascii="Arial Narrow" w:eastAsia="Times New Roman" w:hAnsi="Arial Narrow" w:cs="Arial"/>
          <w:lang w:eastAsia="pt-BR"/>
        </w:rPr>
        <w:t>MANUTENÇÃO DAS ATIVIDADES AGROPECUÁRIAS</w:t>
      </w:r>
    </w:p>
    <w:p w14:paraId="0E079EBD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eastAsia="Times New Roman" w:hAnsi="Arial Narrow" w:cs="Arial"/>
          <w:lang w:eastAsia="pt-BR"/>
        </w:rPr>
        <w:tab/>
        <w:t>Modalidade:</w:t>
      </w:r>
      <w:r w:rsidRPr="008752D3">
        <w:rPr>
          <w:rFonts w:ascii="Arial Narrow" w:eastAsia="Times New Roman" w:hAnsi="Arial Narrow" w:cs="Arial"/>
          <w:lang w:eastAsia="pt-BR"/>
        </w:rPr>
        <w:tab/>
      </w:r>
      <w:r>
        <w:rPr>
          <w:rFonts w:ascii="Arial Narrow" w:eastAsia="Times New Roman" w:hAnsi="Arial Narrow" w:cs="Arial"/>
          <w:lang w:eastAsia="pt-BR"/>
        </w:rPr>
        <w:t>109</w:t>
      </w:r>
      <w:r w:rsidRPr="008752D3">
        <w:rPr>
          <w:rFonts w:ascii="Arial Narrow" w:eastAsia="Times New Roman" w:hAnsi="Arial Narrow" w:cs="Arial"/>
          <w:lang w:eastAsia="pt-BR"/>
        </w:rPr>
        <w:t xml:space="preserve"> – </w:t>
      </w:r>
      <w:r>
        <w:rPr>
          <w:rFonts w:ascii="Arial Narrow" w:hAnsi="Arial Narrow"/>
        </w:rPr>
        <w:t>3.1</w:t>
      </w:r>
      <w:r w:rsidRPr="008752D3">
        <w:rPr>
          <w:rFonts w:ascii="Arial Narrow" w:hAnsi="Arial Narrow"/>
        </w:rPr>
        <w:t>.90.00.00.00.00.00 - APLICAÇÕES DIRETAS</w:t>
      </w:r>
    </w:p>
    <w:p w14:paraId="55617AD2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hAnsi="Arial Narrow"/>
        </w:rPr>
        <w:tab/>
      </w:r>
      <w:r w:rsidRPr="008752D3">
        <w:rPr>
          <w:rFonts w:ascii="Arial Narrow" w:hAnsi="Arial Narrow"/>
        </w:rPr>
        <w:tab/>
      </w:r>
      <w:r w:rsidRPr="004666EF">
        <w:rPr>
          <w:rFonts w:ascii="Arial Narrow" w:hAnsi="Arial Narrow"/>
        </w:rPr>
        <w:t xml:space="preserve">Fonte: </w:t>
      </w:r>
      <w:r>
        <w:rPr>
          <w:rFonts w:ascii="Arial Narrow" w:hAnsi="Arial Narrow"/>
        </w:rPr>
        <w:t>1.500</w:t>
      </w:r>
      <w:r w:rsidRPr="004666EF">
        <w:rPr>
          <w:rFonts w:ascii="Arial Narrow" w:hAnsi="Arial Narrow"/>
        </w:rPr>
        <w:t>.0000.0000.000000</w:t>
      </w:r>
    </w:p>
    <w:p w14:paraId="17B1B30B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4666EF">
        <w:rPr>
          <w:rFonts w:ascii="Arial Narrow" w:eastAsia="Times New Roman" w:hAnsi="Arial Narrow" w:cs="Arial"/>
          <w:b/>
          <w:lang w:eastAsia="pt-BR"/>
        </w:rPr>
        <w:tab/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Valor a Suplementar: </w:t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R$ </w:t>
      </w:r>
      <w:r>
        <w:rPr>
          <w:rFonts w:ascii="Arial Narrow" w:eastAsia="Times New Roman" w:hAnsi="Arial Narrow" w:cs="Arial"/>
          <w:b/>
          <w:lang w:eastAsia="pt-BR"/>
        </w:rPr>
        <w:t>683.739,18</w:t>
      </w:r>
    </w:p>
    <w:p w14:paraId="172E5DED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68D61806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lang w:eastAsia="pt-BR"/>
        </w:rPr>
        <w:tab/>
      </w:r>
      <w:r w:rsidRPr="008752D3">
        <w:rPr>
          <w:rFonts w:ascii="Arial Narrow" w:eastAsia="Times New Roman" w:hAnsi="Arial Narrow" w:cs="Arial"/>
          <w:lang w:eastAsia="pt-BR"/>
        </w:rPr>
        <w:t>Modalidade:</w:t>
      </w:r>
      <w:r w:rsidRPr="008752D3">
        <w:rPr>
          <w:rFonts w:ascii="Arial Narrow" w:eastAsia="Times New Roman" w:hAnsi="Arial Narrow" w:cs="Arial"/>
          <w:lang w:eastAsia="pt-BR"/>
        </w:rPr>
        <w:tab/>
      </w:r>
      <w:r>
        <w:rPr>
          <w:rFonts w:ascii="Arial Narrow" w:eastAsia="Times New Roman" w:hAnsi="Arial Narrow" w:cs="Arial"/>
          <w:lang w:eastAsia="pt-BR"/>
        </w:rPr>
        <w:t>110</w:t>
      </w:r>
      <w:r w:rsidRPr="008752D3">
        <w:rPr>
          <w:rFonts w:ascii="Arial Narrow" w:eastAsia="Times New Roman" w:hAnsi="Arial Narrow" w:cs="Arial"/>
          <w:lang w:eastAsia="pt-BR"/>
        </w:rPr>
        <w:t xml:space="preserve"> – </w:t>
      </w:r>
      <w:r>
        <w:rPr>
          <w:rFonts w:ascii="Arial Narrow" w:hAnsi="Arial Narrow"/>
        </w:rPr>
        <w:t>3.3</w:t>
      </w:r>
      <w:r w:rsidRPr="008752D3">
        <w:rPr>
          <w:rFonts w:ascii="Arial Narrow" w:hAnsi="Arial Narrow"/>
        </w:rPr>
        <w:t>.</w:t>
      </w:r>
      <w:r>
        <w:rPr>
          <w:rFonts w:ascii="Arial Narrow" w:hAnsi="Arial Narrow"/>
        </w:rPr>
        <w:t>5</w:t>
      </w:r>
      <w:r w:rsidRPr="008752D3">
        <w:rPr>
          <w:rFonts w:ascii="Arial Narrow" w:hAnsi="Arial Narrow"/>
        </w:rPr>
        <w:t xml:space="preserve">0.00.00.00.00.00 </w:t>
      </w:r>
      <w:r>
        <w:rPr>
          <w:rFonts w:ascii="Arial Narrow" w:hAnsi="Arial Narrow"/>
        </w:rPr>
        <w:t>–</w:t>
      </w:r>
      <w:r w:rsidRPr="008752D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TRANSFERENCIAS A ENTIDADES</w:t>
      </w:r>
    </w:p>
    <w:p w14:paraId="78649098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hAnsi="Arial Narrow"/>
        </w:rPr>
        <w:tab/>
      </w:r>
      <w:r w:rsidRPr="008752D3">
        <w:rPr>
          <w:rFonts w:ascii="Arial Narrow" w:hAnsi="Arial Narrow"/>
        </w:rPr>
        <w:tab/>
      </w:r>
      <w:r w:rsidRPr="004666EF">
        <w:rPr>
          <w:rFonts w:ascii="Arial Narrow" w:hAnsi="Arial Narrow"/>
        </w:rPr>
        <w:t xml:space="preserve">Fonte: </w:t>
      </w:r>
      <w:r>
        <w:rPr>
          <w:rFonts w:ascii="Arial Narrow" w:hAnsi="Arial Narrow"/>
        </w:rPr>
        <w:t>1.500</w:t>
      </w:r>
      <w:r w:rsidRPr="004666EF">
        <w:rPr>
          <w:rFonts w:ascii="Arial Narrow" w:hAnsi="Arial Narrow"/>
        </w:rPr>
        <w:t>.0000.0000.000000</w:t>
      </w:r>
    </w:p>
    <w:p w14:paraId="450BFF12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4666EF">
        <w:rPr>
          <w:rFonts w:ascii="Arial Narrow" w:eastAsia="Times New Roman" w:hAnsi="Arial Narrow" w:cs="Arial"/>
          <w:b/>
          <w:lang w:eastAsia="pt-BR"/>
        </w:rPr>
        <w:tab/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Valor a Suplementar: </w:t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R$ </w:t>
      </w:r>
      <w:r>
        <w:rPr>
          <w:rFonts w:ascii="Arial Narrow" w:eastAsia="Times New Roman" w:hAnsi="Arial Narrow" w:cs="Arial"/>
          <w:b/>
          <w:lang w:eastAsia="pt-BR"/>
        </w:rPr>
        <w:t>10.000,00</w:t>
      </w:r>
    </w:p>
    <w:p w14:paraId="78452615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0FD2FDF3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lang w:eastAsia="pt-BR"/>
        </w:rPr>
        <w:tab/>
      </w:r>
      <w:r w:rsidRPr="008752D3">
        <w:rPr>
          <w:rFonts w:ascii="Arial Narrow" w:eastAsia="Times New Roman" w:hAnsi="Arial Narrow" w:cs="Arial"/>
          <w:lang w:eastAsia="pt-BR"/>
        </w:rPr>
        <w:t>Modalidade:</w:t>
      </w:r>
      <w:r w:rsidRPr="008752D3">
        <w:rPr>
          <w:rFonts w:ascii="Arial Narrow" w:eastAsia="Times New Roman" w:hAnsi="Arial Narrow" w:cs="Arial"/>
          <w:lang w:eastAsia="pt-BR"/>
        </w:rPr>
        <w:tab/>
      </w:r>
      <w:r>
        <w:rPr>
          <w:rFonts w:ascii="Arial Narrow" w:eastAsia="Times New Roman" w:hAnsi="Arial Narrow" w:cs="Arial"/>
          <w:lang w:eastAsia="pt-BR"/>
        </w:rPr>
        <w:t>111</w:t>
      </w:r>
      <w:r w:rsidRPr="008752D3">
        <w:rPr>
          <w:rFonts w:ascii="Arial Narrow" w:eastAsia="Times New Roman" w:hAnsi="Arial Narrow" w:cs="Arial"/>
          <w:lang w:eastAsia="pt-BR"/>
        </w:rPr>
        <w:t xml:space="preserve"> – </w:t>
      </w:r>
      <w:r>
        <w:rPr>
          <w:rFonts w:ascii="Arial Narrow" w:hAnsi="Arial Narrow"/>
        </w:rPr>
        <w:t>3.3</w:t>
      </w:r>
      <w:r w:rsidRPr="008752D3">
        <w:rPr>
          <w:rFonts w:ascii="Arial Narrow" w:hAnsi="Arial Narrow"/>
        </w:rPr>
        <w:t>.90.00.00.00.00.00 - APLICAÇÕES DIRETAS</w:t>
      </w:r>
    </w:p>
    <w:p w14:paraId="2C6512BE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hAnsi="Arial Narrow"/>
        </w:rPr>
        <w:tab/>
      </w:r>
      <w:r w:rsidRPr="008752D3">
        <w:rPr>
          <w:rFonts w:ascii="Arial Narrow" w:hAnsi="Arial Narrow"/>
        </w:rPr>
        <w:tab/>
      </w:r>
      <w:r w:rsidRPr="004666EF">
        <w:rPr>
          <w:rFonts w:ascii="Arial Narrow" w:hAnsi="Arial Narrow"/>
        </w:rPr>
        <w:t xml:space="preserve">Fonte: </w:t>
      </w:r>
      <w:r>
        <w:rPr>
          <w:rFonts w:ascii="Arial Narrow" w:hAnsi="Arial Narrow"/>
        </w:rPr>
        <w:t>1.500</w:t>
      </w:r>
      <w:r w:rsidRPr="004666EF">
        <w:rPr>
          <w:rFonts w:ascii="Arial Narrow" w:hAnsi="Arial Narrow"/>
        </w:rPr>
        <w:t>.0000.0000.000000</w:t>
      </w:r>
    </w:p>
    <w:p w14:paraId="3C8CD718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4666EF">
        <w:rPr>
          <w:rFonts w:ascii="Arial Narrow" w:eastAsia="Times New Roman" w:hAnsi="Arial Narrow" w:cs="Arial"/>
          <w:b/>
          <w:lang w:eastAsia="pt-BR"/>
        </w:rPr>
        <w:tab/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Valor a Suplementar: </w:t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R$ </w:t>
      </w:r>
      <w:r>
        <w:rPr>
          <w:rFonts w:ascii="Arial Narrow" w:eastAsia="Times New Roman" w:hAnsi="Arial Narrow" w:cs="Arial"/>
          <w:b/>
          <w:lang w:eastAsia="pt-BR"/>
        </w:rPr>
        <w:t>483.024,07</w:t>
      </w:r>
    </w:p>
    <w:p w14:paraId="022485EB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4E3245D0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lang w:eastAsia="pt-BR"/>
        </w:rPr>
        <w:tab/>
      </w:r>
      <w:r w:rsidRPr="008752D3">
        <w:rPr>
          <w:rFonts w:ascii="Arial Narrow" w:eastAsia="Times New Roman" w:hAnsi="Arial Narrow" w:cs="Arial"/>
          <w:lang w:eastAsia="pt-BR"/>
        </w:rPr>
        <w:t>Modalidade:</w:t>
      </w:r>
      <w:r w:rsidRPr="008752D3">
        <w:rPr>
          <w:rFonts w:ascii="Arial Narrow" w:eastAsia="Times New Roman" w:hAnsi="Arial Narrow" w:cs="Arial"/>
          <w:lang w:eastAsia="pt-BR"/>
        </w:rPr>
        <w:tab/>
      </w:r>
      <w:r>
        <w:rPr>
          <w:rFonts w:ascii="Arial Narrow" w:eastAsia="Times New Roman" w:hAnsi="Arial Narrow" w:cs="Arial"/>
          <w:lang w:eastAsia="pt-BR"/>
        </w:rPr>
        <w:t>111</w:t>
      </w:r>
      <w:r w:rsidRPr="008752D3">
        <w:rPr>
          <w:rFonts w:ascii="Arial Narrow" w:eastAsia="Times New Roman" w:hAnsi="Arial Narrow" w:cs="Arial"/>
          <w:lang w:eastAsia="pt-BR"/>
        </w:rPr>
        <w:t xml:space="preserve"> – </w:t>
      </w:r>
      <w:r>
        <w:rPr>
          <w:rFonts w:ascii="Arial Narrow" w:hAnsi="Arial Narrow"/>
        </w:rPr>
        <w:t>3.3</w:t>
      </w:r>
      <w:r w:rsidRPr="008752D3">
        <w:rPr>
          <w:rFonts w:ascii="Arial Narrow" w:hAnsi="Arial Narrow"/>
        </w:rPr>
        <w:t>.90.00.00.00.00.00 - APLICAÇÕES DIRETAS</w:t>
      </w:r>
    </w:p>
    <w:p w14:paraId="79AD144D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hAnsi="Arial Narrow"/>
        </w:rPr>
        <w:tab/>
      </w:r>
      <w:r w:rsidRPr="008752D3">
        <w:rPr>
          <w:rFonts w:ascii="Arial Narrow" w:hAnsi="Arial Narrow"/>
        </w:rPr>
        <w:tab/>
      </w:r>
      <w:r w:rsidRPr="004666EF">
        <w:rPr>
          <w:rFonts w:ascii="Arial Narrow" w:hAnsi="Arial Narrow"/>
        </w:rPr>
        <w:t xml:space="preserve">Fonte: </w:t>
      </w:r>
      <w:r>
        <w:rPr>
          <w:rFonts w:ascii="Arial Narrow" w:hAnsi="Arial Narrow"/>
        </w:rPr>
        <w:t>1.500</w:t>
      </w:r>
      <w:r w:rsidRPr="004666EF">
        <w:rPr>
          <w:rFonts w:ascii="Arial Narrow" w:hAnsi="Arial Narrow"/>
        </w:rPr>
        <w:t>.0000.0000.</w:t>
      </w:r>
      <w:r>
        <w:rPr>
          <w:rFonts w:ascii="Arial Narrow" w:hAnsi="Arial Narrow"/>
        </w:rPr>
        <w:t>1</w:t>
      </w:r>
      <w:r w:rsidRPr="004666EF">
        <w:rPr>
          <w:rFonts w:ascii="Arial Narrow" w:hAnsi="Arial Narrow"/>
        </w:rPr>
        <w:t>00000</w:t>
      </w:r>
    </w:p>
    <w:p w14:paraId="7FF0D9B6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4666EF">
        <w:rPr>
          <w:rFonts w:ascii="Arial Narrow" w:eastAsia="Times New Roman" w:hAnsi="Arial Narrow" w:cs="Arial"/>
          <w:b/>
          <w:lang w:eastAsia="pt-BR"/>
        </w:rPr>
        <w:tab/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Valor a Suplementar: </w:t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R$ </w:t>
      </w:r>
      <w:r>
        <w:rPr>
          <w:rFonts w:ascii="Arial Narrow" w:eastAsia="Times New Roman" w:hAnsi="Arial Narrow" w:cs="Arial"/>
          <w:b/>
          <w:lang w:eastAsia="pt-BR"/>
        </w:rPr>
        <w:t>32.250,00</w:t>
      </w:r>
    </w:p>
    <w:p w14:paraId="55DD122D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1D0F3A51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lang w:eastAsia="pt-BR"/>
        </w:rPr>
        <w:tab/>
      </w:r>
      <w:r w:rsidRPr="008752D3">
        <w:rPr>
          <w:rFonts w:ascii="Arial Narrow" w:eastAsia="Times New Roman" w:hAnsi="Arial Narrow" w:cs="Arial"/>
          <w:lang w:eastAsia="pt-BR"/>
        </w:rPr>
        <w:t>Modalidade:</w:t>
      </w:r>
      <w:r w:rsidRPr="008752D3">
        <w:rPr>
          <w:rFonts w:ascii="Arial Narrow" w:eastAsia="Times New Roman" w:hAnsi="Arial Narrow" w:cs="Arial"/>
          <w:lang w:eastAsia="pt-BR"/>
        </w:rPr>
        <w:tab/>
      </w:r>
      <w:r>
        <w:rPr>
          <w:rFonts w:ascii="Arial Narrow" w:eastAsia="Times New Roman" w:hAnsi="Arial Narrow" w:cs="Arial"/>
          <w:lang w:eastAsia="pt-BR"/>
        </w:rPr>
        <w:t>112</w:t>
      </w:r>
      <w:r w:rsidRPr="008752D3">
        <w:rPr>
          <w:rFonts w:ascii="Arial Narrow" w:eastAsia="Times New Roman" w:hAnsi="Arial Narrow" w:cs="Arial"/>
          <w:lang w:eastAsia="pt-BR"/>
        </w:rPr>
        <w:t xml:space="preserve"> – </w:t>
      </w:r>
      <w:r>
        <w:rPr>
          <w:rFonts w:ascii="Arial Narrow" w:hAnsi="Arial Narrow"/>
        </w:rPr>
        <w:t>3.3</w:t>
      </w:r>
      <w:r w:rsidRPr="008752D3">
        <w:rPr>
          <w:rFonts w:ascii="Arial Narrow" w:hAnsi="Arial Narrow"/>
        </w:rPr>
        <w:t>.9</w:t>
      </w:r>
      <w:r>
        <w:rPr>
          <w:rFonts w:ascii="Arial Narrow" w:hAnsi="Arial Narrow"/>
        </w:rPr>
        <w:t>3</w:t>
      </w:r>
      <w:r w:rsidRPr="008752D3">
        <w:rPr>
          <w:rFonts w:ascii="Arial Narrow" w:hAnsi="Arial Narrow"/>
        </w:rPr>
        <w:t xml:space="preserve">.00.00.00.00.00 </w:t>
      </w:r>
      <w:r>
        <w:rPr>
          <w:rFonts w:ascii="Arial Narrow" w:hAnsi="Arial Narrow"/>
        </w:rPr>
        <w:t>–</w:t>
      </w:r>
      <w:r w:rsidRPr="008752D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TRANSFERENCIAS A CONSÓRCIOS</w:t>
      </w:r>
    </w:p>
    <w:p w14:paraId="6C3CF377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hAnsi="Arial Narrow"/>
        </w:rPr>
        <w:tab/>
      </w:r>
      <w:r w:rsidRPr="008752D3">
        <w:rPr>
          <w:rFonts w:ascii="Arial Narrow" w:hAnsi="Arial Narrow"/>
        </w:rPr>
        <w:tab/>
      </w:r>
      <w:r w:rsidRPr="004666EF">
        <w:rPr>
          <w:rFonts w:ascii="Arial Narrow" w:hAnsi="Arial Narrow"/>
        </w:rPr>
        <w:t xml:space="preserve">Fonte: </w:t>
      </w:r>
      <w:r>
        <w:rPr>
          <w:rFonts w:ascii="Arial Narrow" w:hAnsi="Arial Narrow"/>
        </w:rPr>
        <w:t>1.500</w:t>
      </w:r>
      <w:r w:rsidRPr="004666EF">
        <w:rPr>
          <w:rFonts w:ascii="Arial Narrow" w:hAnsi="Arial Narrow"/>
        </w:rPr>
        <w:t>.0000.0000.000000</w:t>
      </w:r>
    </w:p>
    <w:p w14:paraId="7955055A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4666EF">
        <w:rPr>
          <w:rFonts w:ascii="Arial Narrow" w:eastAsia="Times New Roman" w:hAnsi="Arial Narrow" w:cs="Arial"/>
          <w:b/>
          <w:lang w:eastAsia="pt-BR"/>
        </w:rPr>
        <w:tab/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Valor a Suplementar: </w:t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R$ </w:t>
      </w:r>
      <w:r>
        <w:rPr>
          <w:rFonts w:ascii="Arial Narrow" w:eastAsia="Times New Roman" w:hAnsi="Arial Narrow" w:cs="Arial"/>
          <w:b/>
          <w:lang w:eastAsia="pt-BR"/>
        </w:rPr>
        <w:t>5.000,00</w:t>
      </w:r>
    </w:p>
    <w:p w14:paraId="4DBB47E7" w14:textId="77777777" w:rsidR="00F93BF0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24C24CA6" w14:textId="77777777" w:rsidR="00F93BF0" w:rsidRPr="008752D3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Arial"/>
          <w:lang w:eastAsia="pt-BR"/>
        </w:rPr>
        <w:tab/>
      </w:r>
      <w:r w:rsidRPr="008752D3">
        <w:rPr>
          <w:rFonts w:ascii="Arial Narrow" w:eastAsia="Times New Roman" w:hAnsi="Arial Narrow" w:cs="Arial"/>
          <w:lang w:eastAsia="pt-BR"/>
        </w:rPr>
        <w:t>Modalidade:</w:t>
      </w:r>
      <w:r w:rsidRPr="008752D3">
        <w:rPr>
          <w:rFonts w:ascii="Arial Narrow" w:eastAsia="Times New Roman" w:hAnsi="Arial Narrow" w:cs="Arial"/>
          <w:lang w:eastAsia="pt-BR"/>
        </w:rPr>
        <w:tab/>
      </w:r>
      <w:r>
        <w:rPr>
          <w:rFonts w:ascii="Arial Narrow" w:eastAsia="Times New Roman" w:hAnsi="Arial Narrow" w:cs="Arial"/>
          <w:lang w:eastAsia="pt-BR"/>
        </w:rPr>
        <w:t>113</w:t>
      </w:r>
      <w:r w:rsidRPr="008752D3">
        <w:rPr>
          <w:rFonts w:ascii="Arial Narrow" w:eastAsia="Times New Roman" w:hAnsi="Arial Narrow" w:cs="Arial"/>
          <w:lang w:eastAsia="pt-BR"/>
        </w:rPr>
        <w:t xml:space="preserve"> – </w:t>
      </w:r>
      <w:r>
        <w:rPr>
          <w:rFonts w:ascii="Arial Narrow" w:hAnsi="Arial Narrow"/>
        </w:rPr>
        <w:t>4.4</w:t>
      </w:r>
      <w:r w:rsidRPr="008752D3">
        <w:rPr>
          <w:rFonts w:ascii="Arial Narrow" w:hAnsi="Arial Narrow"/>
        </w:rPr>
        <w:t>.90.00.00.00.00.00 - APLICAÇÕES DIRETAS</w:t>
      </w:r>
    </w:p>
    <w:p w14:paraId="4D034D14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hAnsi="Arial Narrow"/>
        </w:rPr>
      </w:pPr>
      <w:r w:rsidRPr="008752D3">
        <w:rPr>
          <w:rFonts w:ascii="Arial Narrow" w:hAnsi="Arial Narrow"/>
        </w:rPr>
        <w:tab/>
      </w:r>
      <w:r w:rsidRPr="008752D3">
        <w:rPr>
          <w:rFonts w:ascii="Arial Narrow" w:hAnsi="Arial Narrow"/>
        </w:rPr>
        <w:tab/>
      </w:r>
      <w:r w:rsidRPr="004666EF">
        <w:rPr>
          <w:rFonts w:ascii="Arial Narrow" w:hAnsi="Arial Narrow"/>
        </w:rPr>
        <w:t xml:space="preserve">Fonte: </w:t>
      </w:r>
      <w:r>
        <w:rPr>
          <w:rFonts w:ascii="Arial Narrow" w:hAnsi="Arial Narrow"/>
        </w:rPr>
        <w:t>1.500</w:t>
      </w:r>
      <w:r w:rsidRPr="004666EF">
        <w:rPr>
          <w:rFonts w:ascii="Arial Narrow" w:hAnsi="Arial Narrow"/>
        </w:rPr>
        <w:t>.0000.0000.000000</w:t>
      </w:r>
    </w:p>
    <w:p w14:paraId="12B0CAC4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  <w:r w:rsidRPr="004666EF">
        <w:rPr>
          <w:rFonts w:ascii="Arial Narrow" w:eastAsia="Times New Roman" w:hAnsi="Arial Narrow" w:cs="Arial"/>
          <w:b/>
          <w:lang w:eastAsia="pt-BR"/>
        </w:rPr>
        <w:tab/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Valor a Suplementar: </w:t>
      </w:r>
      <w:r w:rsidRPr="004666EF">
        <w:rPr>
          <w:rFonts w:ascii="Arial Narrow" w:eastAsia="Times New Roman" w:hAnsi="Arial Narrow" w:cs="Arial"/>
          <w:b/>
          <w:lang w:eastAsia="pt-BR"/>
        </w:rPr>
        <w:tab/>
        <w:t xml:space="preserve">R$ </w:t>
      </w:r>
      <w:r>
        <w:rPr>
          <w:rFonts w:ascii="Arial Narrow" w:eastAsia="Times New Roman" w:hAnsi="Arial Narrow" w:cs="Arial"/>
          <w:b/>
          <w:lang w:eastAsia="pt-BR"/>
        </w:rPr>
        <w:t>30.000,00</w:t>
      </w:r>
    </w:p>
    <w:p w14:paraId="235F7428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1FF7E9CA" w14:textId="77777777" w:rsidR="00F93BF0" w:rsidRPr="004666EF" w:rsidRDefault="00F93BF0" w:rsidP="00F93BF0">
      <w:pPr>
        <w:tabs>
          <w:tab w:val="right" w:pos="2268"/>
          <w:tab w:val="left" w:pos="2410"/>
        </w:tabs>
        <w:spacing w:after="0" w:line="240" w:lineRule="auto"/>
        <w:jc w:val="both"/>
        <w:rPr>
          <w:rFonts w:ascii="Arial Narrow" w:eastAsia="Times New Roman" w:hAnsi="Arial Narrow" w:cs="Arial"/>
          <w:b/>
          <w:lang w:eastAsia="pt-BR"/>
        </w:rPr>
      </w:pPr>
    </w:p>
    <w:p w14:paraId="04D0BA43" w14:textId="77777777" w:rsidR="00F93BF0" w:rsidRDefault="00F93BF0" w:rsidP="00F93BF0">
      <w:pPr>
        <w:spacing w:after="0" w:line="240" w:lineRule="auto"/>
        <w:ind w:left="2124"/>
        <w:jc w:val="both"/>
        <w:rPr>
          <w:rFonts w:ascii="Arial Narrow" w:hAnsi="Arial Narrow"/>
        </w:rPr>
      </w:pPr>
      <w:r w:rsidRPr="004666EF">
        <w:rPr>
          <w:rFonts w:ascii="Arial Narrow" w:hAnsi="Arial Narrow"/>
        </w:rPr>
        <w:t>Superávit financeiro do exercício anterior (Art. 43, § 1º, inciso I da Lei 4.320/64)</w:t>
      </w:r>
    </w:p>
    <w:p w14:paraId="56864194" w14:textId="77777777" w:rsidR="00F93BF0" w:rsidRDefault="00F93BF0" w:rsidP="00F93BF0">
      <w:pPr>
        <w:spacing w:after="0" w:line="240" w:lineRule="auto"/>
        <w:ind w:left="2124"/>
        <w:jc w:val="both"/>
        <w:rPr>
          <w:rFonts w:ascii="Arial Narrow" w:hAnsi="Arial Narrow"/>
        </w:rPr>
      </w:pPr>
      <w:r w:rsidRPr="004666EF">
        <w:rPr>
          <w:rFonts w:ascii="Arial Narrow" w:hAnsi="Arial Narrow"/>
        </w:rPr>
        <w:t xml:space="preserve">Fonte - </w:t>
      </w:r>
      <w:r>
        <w:rPr>
          <w:rFonts w:ascii="Arial Narrow" w:hAnsi="Arial Narrow"/>
        </w:rPr>
        <w:t>2</w:t>
      </w:r>
      <w:r w:rsidRPr="004666EF">
        <w:rPr>
          <w:rFonts w:ascii="Arial Narrow" w:hAnsi="Arial Narrow"/>
        </w:rPr>
        <w:t>.501.0000.0000.000000 - OUTROS RECURSOS NÃO VINCULADOS</w:t>
      </w:r>
    </w:p>
    <w:p w14:paraId="37E2EDBF" w14:textId="39DB4E8F" w:rsidR="00F93BF0" w:rsidRPr="00931F29" w:rsidRDefault="00F93BF0" w:rsidP="00F515DF">
      <w:pPr>
        <w:spacing w:after="0" w:line="240" w:lineRule="auto"/>
        <w:ind w:left="2124"/>
        <w:jc w:val="both"/>
        <w:rPr>
          <w:rFonts w:ascii="Arial Narrow" w:eastAsia="Times New Roman" w:hAnsi="Arial Narrow" w:cs="Arial"/>
          <w:b/>
          <w:lang w:eastAsia="pt-BR"/>
        </w:rPr>
      </w:pPr>
      <w:r w:rsidRPr="004666EF">
        <w:rPr>
          <w:rFonts w:ascii="Arial Narrow" w:hAnsi="Arial Narrow"/>
          <w:b/>
        </w:rPr>
        <w:t xml:space="preserve">Valor de R$ </w:t>
      </w:r>
      <w:r>
        <w:rPr>
          <w:rFonts w:ascii="Arial Narrow" w:hAnsi="Arial Narrow"/>
          <w:b/>
        </w:rPr>
        <w:t>150.000,00</w:t>
      </w:r>
    </w:p>
    <w:p w14:paraId="17C78C3C" w14:textId="77777777" w:rsidR="00F93BF0" w:rsidRPr="00931F29" w:rsidRDefault="00F93BF0" w:rsidP="00F93BF0">
      <w:pPr>
        <w:tabs>
          <w:tab w:val="right" w:pos="2268"/>
          <w:tab w:val="left" w:pos="2410"/>
          <w:tab w:val="right" w:pos="10065"/>
        </w:tabs>
        <w:ind w:firstLine="709"/>
        <w:jc w:val="both"/>
        <w:rPr>
          <w:rFonts w:ascii="Arial Narrow" w:eastAsia="Times New Roman" w:hAnsi="Arial Narrow" w:cs="Arial"/>
          <w:lang w:eastAsia="pt-BR"/>
        </w:rPr>
      </w:pPr>
      <w:r w:rsidRPr="00931F29">
        <w:rPr>
          <w:rFonts w:ascii="Arial Narrow" w:eastAsia="Times New Roman" w:hAnsi="Arial Narrow" w:cs="Arial"/>
          <w:b/>
          <w:lang w:eastAsia="pt-BR"/>
        </w:rPr>
        <w:t xml:space="preserve">Art. </w:t>
      </w:r>
      <w:r>
        <w:rPr>
          <w:rFonts w:ascii="Arial Narrow" w:eastAsia="Times New Roman" w:hAnsi="Arial Narrow" w:cs="Arial"/>
          <w:b/>
          <w:lang w:eastAsia="pt-BR"/>
        </w:rPr>
        <w:t>3</w:t>
      </w:r>
      <w:r w:rsidRPr="00931F29">
        <w:rPr>
          <w:rFonts w:ascii="Arial Narrow" w:eastAsia="Times New Roman" w:hAnsi="Arial Narrow" w:cs="Arial"/>
          <w:b/>
          <w:lang w:eastAsia="pt-BR"/>
        </w:rPr>
        <w:t>°</w:t>
      </w:r>
      <w:r w:rsidRPr="00931F29">
        <w:rPr>
          <w:rFonts w:ascii="Arial Narrow" w:eastAsia="Times New Roman" w:hAnsi="Arial Narrow" w:cs="Arial"/>
          <w:lang w:eastAsia="pt-BR"/>
        </w:rPr>
        <w:t xml:space="preserve"> Pela abertura do crédito especial previsto nos artigos da presente lei fica o Poder Executivo Municipal autorizado a adequar os anexos da Lei 2.7</w:t>
      </w:r>
      <w:r>
        <w:rPr>
          <w:rFonts w:ascii="Arial Narrow" w:eastAsia="Times New Roman" w:hAnsi="Arial Narrow" w:cs="Arial"/>
          <w:lang w:eastAsia="pt-BR"/>
        </w:rPr>
        <w:t>56</w:t>
      </w:r>
      <w:r w:rsidRPr="00931F29">
        <w:rPr>
          <w:rFonts w:ascii="Arial Narrow" w:eastAsia="Times New Roman" w:hAnsi="Arial Narrow" w:cs="Arial"/>
          <w:lang w:eastAsia="pt-BR"/>
        </w:rPr>
        <w:t>-202</w:t>
      </w:r>
      <w:r>
        <w:rPr>
          <w:rFonts w:ascii="Arial Narrow" w:eastAsia="Times New Roman" w:hAnsi="Arial Narrow" w:cs="Arial"/>
          <w:lang w:eastAsia="pt-BR"/>
        </w:rPr>
        <w:t>1</w:t>
      </w:r>
      <w:r w:rsidRPr="00931F29">
        <w:rPr>
          <w:rFonts w:ascii="Arial Narrow" w:eastAsia="Times New Roman" w:hAnsi="Arial Narrow" w:cs="Arial"/>
          <w:lang w:eastAsia="pt-BR"/>
        </w:rPr>
        <w:t xml:space="preserve"> que dispõe sobre </w:t>
      </w:r>
      <w:r>
        <w:rPr>
          <w:rFonts w:ascii="Arial Narrow" w:eastAsia="Times New Roman" w:hAnsi="Arial Narrow" w:cs="Arial"/>
          <w:lang w:eastAsia="pt-BR"/>
        </w:rPr>
        <w:t xml:space="preserve">o Plano Plurianual 2022 -2025 </w:t>
      </w:r>
      <w:r w:rsidRPr="00931F29">
        <w:rPr>
          <w:rFonts w:ascii="Arial Narrow" w:eastAsia="Times New Roman" w:hAnsi="Arial Narrow" w:cs="Arial"/>
          <w:lang w:eastAsia="pt-BR"/>
        </w:rPr>
        <w:t>e dá outras providências, nos limites da modalidade de aplicação e fonte de recursos.</w:t>
      </w:r>
    </w:p>
    <w:p w14:paraId="5D5B9716" w14:textId="77777777" w:rsidR="00F93BF0" w:rsidRPr="00931F29" w:rsidRDefault="00F93BF0" w:rsidP="00F93BF0">
      <w:pPr>
        <w:spacing w:after="0" w:line="240" w:lineRule="auto"/>
        <w:jc w:val="both"/>
        <w:rPr>
          <w:rFonts w:ascii="Arial Narrow" w:eastAsia="Times New Roman" w:hAnsi="Arial Narrow" w:cs="Arial"/>
          <w:lang w:eastAsia="pt-BR"/>
        </w:rPr>
      </w:pPr>
    </w:p>
    <w:p w14:paraId="1DC0172A" w14:textId="77777777" w:rsidR="00F93BF0" w:rsidRPr="00931F29" w:rsidRDefault="00F93BF0" w:rsidP="00F93BF0">
      <w:pPr>
        <w:spacing w:after="0" w:line="240" w:lineRule="auto"/>
        <w:ind w:firstLine="851"/>
        <w:jc w:val="both"/>
        <w:rPr>
          <w:rFonts w:ascii="Arial Narrow" w:eastAsia="Times New Roman" w:hAnsi="Arial Narrow" w:cs="Arial"/>
          <w:lang w:eastAsia="pt-BR"/>
        </w:rPr>
      </w:pPr>
      <w:r w:rsidRPr="00931F29">
        <w:rPr>
          <w:rFonts w:ascii="Arial Narrow" w:eastAsia="Times New Roman" w:hAnsi="Arial Narrow" w:cs="Arial"/>
          <w:b/>
          <w:lang w:eastAsia="pt-BR"/>
        </w:rPr>
        <w:t xml:space="preserve">Art. </w:t>
      </w:r>
      <w:r>
        <w:rPr>
          <w:rFonts w:ascii="Arial Narrow" w:eastAsia="Times New Roman" w:hAnsi="Arial Narrow" w:cs="Arial"/>
          <w:b/>
          <w:lang w:eastAsia="pt-BR"/>
        </w:rPr>
        <w:t>4</w:t>
      </w:r>
      <w:r w:rsidRPr="00931F29">
        <w:rPr>
          <w:rFonts w:ascii="Arial Narrow" w:eastAsia="Times New Roman" w:hAnsi="Arial Narrow" w:cs="Arial"/>
          <w:lang w:eastAsia="pt-BR"/>
        </w:rPr>
        <w:t>° A presente lei entrará em vigor na data de sua publicação.</w:t>
      </w:r>
    </w:p>
    <w:p w14:paraId="6D455682" w14:textId="77777777" w:rsidR="00F93BF0" w:rsidRPr="00931F29" w:rsidRDefault="00F93BF0" w:rsidP="00F93BF0">
      <w:pPr>
        <w:spacing w:after="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1814B888" w14:textId="77777777" w:rsidR="00F93BF0" w:rsidRPr="00931F29" w:rsidRDefault="00F93BF0" w:rsidP="00F93BF0">
      <w:pPr>
        <w:spacing w:after="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6DF80442" w14:textId="7573504D" w:rsidR="00F93BF0" w:rsidRPr="00931F29" w:rsidRDefault="00F93BF0" w:rsidP="00F93BF0">
      <w:pPr>
        <w:spacing w:after="0" w:line="240" w:lineRule="auto"/>
        <w:jc w:val="right"/>
        <w:rPr>
          <w:rFonts w:ascii="Arial Narrow" w:eastAsia="Times New Roman" w:hAnsi="Arial Narrow" w:cs="Arial"/>
          <w:lang w:eastAsia="pt-BR"/>
        </w:rPr>
      </w:pPr>
      <w:r w:rsidRPr="00931F29">
        <w:rPr>
          <w:rFonts w:ascii="Arial Narrow" w:eastAsia="Times New Roman" w:hAnsi="Arial Narrow" w:cs="Arial"/>
          <w:lang w:eastAsia="pt-BR"/>
        </w:rPr>
        <w:t xml:space="preserve">Catanduvas/SC, </w:t>
      </w:r>
      <w:r w:rsidR="00F515DF">
        <w:rPr>
          <w:rFonts w:ascii="Arial Narrow" w:eastAsia="Times New Roman" w:hAnsi="Arial Narrow" w:cs="Arial"/>
          <w:lang w:eastAsia="pt-BR"/>
        </w:rPr>
        <w:t>28</w:t>
      </w:r>
      <w:r w:rsidRPr="00931F29">
        <w:rPr>
          <w:rFonts w:ascii="Arial Narrow" w:eastAsia="Times New Roman" w:hAnsi="Arial Narrow" w:cs="Arial"/>
          <w:lang w:eastAsia="pt-BR"/>
        </w:rPr>
        <w:t xml:space="preserve"> de </w:t>
      </w:r>
      <w:r>
        <w:rPr>
          <w:rFonts w:ascii="Arial Narrow" w:eastAsia="Times New Roman" w:hAnsi="Arial Narrow" w:cs="Arial"/>
          <w:lang w:eastAsia="pt-BR"/>
        </w:rPr>
        <w:t>fevereiro</w:t>
      </w:r>
      <w:r w:rsidRPr="00931F29">
        <w:rPr>
          <w:rFonts w:ascii="Arial Narrow" w:eastAsia="Times New Roman" w:hAnsi="Arial Narrow" w:cs="Arial"/>
          <w:lang w:eastAsia="pt-BR"/>
        </w:rPr>
        <w:t xml:space="preserve"> de </w:t>
      </w:r>
      <w:r>
        <w:rPr>
          <w:rFonts w:ascii="Arial Narrow" w:eastAsia="Times New Roman" w:hAnsi="Arial Narrow" w:cs="Arial"/>
          <w:lang w:eastAsia="pt-BR"/>
        </w:rPr>
        <w:t>2025</w:t>
      </w:r>
      <w:r w:rsidRPr="00931F29">
        <w:rPr>
          <w:rFonts w:ascii="Arial Narrow" w:eastAsia="Times New Roman" w:hAnsi="Arial Narrow" w:cs="Arial"/>
          <w:lang w:eastAsia="pt-BR"/>
        </w:rPr>
        <w:t>.</w:t>
      </w:r>
    </w:p>
    <w:p w14:paraId="5EC8436C" w14:textId="77777777" w:rsidR="00F93BF0" w:rsidRDefault="00F93BF0" w:rsidP="00F93BF0">
      <w:pPr>
        <w:spacing w:after="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43CF725B" w14:textId="77777777" w:rsidR="00F93BF0" w:rsidRDefault="00F93BF0" w:rsidP="00F93BF0">
      <w:pPr>
        <w:spacing w:after="0" w:line="240" w:lineRule="auto"/>
        <w:jc w:val="center"/>
        <w:rPr>
          <w:rFonts w:ascii="Arial Narrow" w:eastAsia="Times New Roman" w:hAnsi="Arial Narrow" w:cs="Arial"/>
          <w:lang w:eastAsia="pt-BR"/>
        </w:rPr>
      </w:pPr>
    </w:p>
    <w:p w14:paraId="0862EB06" w14:textId="77777777" w:rsidR="00F93BF0" w:rsidRPr="00931F29" w:rsidRDefault="00F93BF0" w:rsidP="00F93BF0">
      <w:pPr>
        <w:spacing w:after="0" w:line="240" w:lineRule="auto"/>
        <w:jc w:val="center"/>
        <w:rPr>
          <w:rFonts w:ascii="Arial Narrow" w:eastAsia="Times New Roman" w:hAnsi="Arial Narrow" w:cs="Arial"/>
          <w:lang w:eastAsia="pt-BR"/>
        </w:rPr>
      </w:pPr>
      <w:r>
        <w:rPr>
          <w:rFonts w:ascii="Arial Narrow" w:eastAsia="Times New Roman" w:hAnsi="Arial Narrow" w:cs="Arial"/>
          <w:lang w:eastAsia="pt-BR"/>
        </w:rPr>
        <w:t>__________________</w:t>
      </w:r>
    </w:p>
    <w:p w14:paraId="55DEF01D" w14:textId="77777777" w:rsidR="00F93BF0" w:rsidRPr="00931F29" w:rsidRDefault="00F93BF0" w:rsidP="00F93BF0">
      <w:pPr>
        <w:spacing w:after="0" w:line="240" w:lineRule="auto"/>
        <w:jc w:val="center"/>
        <w:rPr>
          <w:rFonts w:ascii="Arial Narrow" w:eastAsia="Times New Roman" w:hAnsi="Arial Narrow" w:cs="Arial"/>
          <w:b/>
          <w:lang w:eastAsia="pt-BR"/>
        </w:rPr>
      </w:pPr>
      <w:r>
        <w:rPr>
          <w:rFonts w:ascii="Arial Narrow" w:eastAsia="Times New Roman" w:hAnsi="Arial Narrow" w:cs="Arial"/>
          <w:b/>
          <w:lang w:eastAsia="pt-BR"/>
        </w:rPr>
        <w:t>MONALISA RUARO</w:t>
      </w:r>
    </w:p>
    <w:p w14:paraId="356EC936" w14:textId="63DCA2F1" w:rsidR="00F93BF0" w:rsidRPr="00F515DF" w:rsidRDefault="00F93BF0" w:rsidP="00F515DF">
      <w:pPr>
        <w:spacing w:after="0" w:line="240" w:lineRule="auto"/>
        <w:jc w:val="center"/>
        <w:rPr>
          <w:rFonts w:ascii="Arial Narrow" w:eastAsia="Times New Roman" w:hAnsi="Arial Narrow" w:cs="Arial"/>
          <w:lang w:eastAsia="pt-BR"/>
        </w:rPr>
      </w:pPr>
      <w:r w:rsidRPr="00931F29">
        <w:rPr>
          <w:rFonts w:ascii="Arial Narrow" w:eastAsia="Times New Roman" w:hAnsi="Arial Narrow" w:cs="Arial"/>
          <w:lang w:eastAsia="pt-BR"/>
        </w:rPr>
        <w:t>Prefeit</w:t>
      </w:r>
      <w:r>
        <w:rPr>
          <w:rFonts w:ascii="Arial Narrow" w:eastAsia="Times New Roman" w:hAnsi="Arial Narrow" w:cs="Arial"/>
          <w:lang w:eastAsia="pt-BR"/>
        </w:rPr>
        <w:t>a</w:t>
      </w:r>
      <w:r w:rsidRPr="00931F29">
        <w:rPr>
          <w:rFonts w:ascii="Arial Narrow" w:eastAsia="Times New Roman" w:hAnsi="Arial Narrow" w:cs="Arial"/>
          <w:lang w:eastAsia="pt-BR"/>
        </w:rPr>
        <w:t xml:space="preserve"> Municipal</w:t>
      </w:r>
    </w:p>
    <w:sectPr w:rsidR="00F93BF0" w:rsidRPr="00F515D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17C24" w14:textId="77777777" w:rsidR="003336FD" w:rsidRDefault="003336FD" w:rsidP="00F93BF0">
      <w:pPr>
        <w:spacing w:after="0" w:line="240" w:lineRule="auto"/>
      </w:pPr>
      <w:r>
        <w:separator/>
      </w:r>
    </w:p>
  </w:endnote>
  <w:endnote w:type="continuationSeparator" w:id="0">
    <w:p w14:paraId="64D122E9" w14:textId="77777777" w:rsidR="003336FD" w:rsidRDefault="003336FD" w:rsidP="00F9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3BC3" w14:textId="48CE4E1B" w:rsidR="00F93BF0" w:rsidRDefault="00F93BF0" w:rsidP="00F93BF0">
    <w:pPr>
      <w:pStyle w:val="Rodap"/>
      <w:tabs>
        <w:tab w:val="clear" w:pos="4252"/>
        <w:tab w:val="clear" w:pos="8504"/>
        <w:tab w:val="left" w:pos="1384"/>
      </w:tabs>
    </w:pPr>
    <w:r>
      <w:tab/>
    </w:r>
  </w:p>
  <w:p w14:paraId="20B24021" w14:textId="77777777" w:rsidR="00F93BF0" w:rsidRDefault="00F93BF0" w:rsidP="00F93BF0">
    <w:pPr>
      <w:pStyle w:val="Rodap"/>
      <w:tabs>
        <w:tab w:val="clear" w:pos="4252"/>
        <w:tab w:val="clear" w:pos="8504"/>
        <w:tab w:val="left" w:pos="1384"/>
      </w:tabs>
    </w:pPr>
  </w:p>
  <w:p w14:paraId="1844A959" w14:textId="77777777" w:rsidR="00F93BF0" w:rsidRDefault="00F93BF0" w:rsidP="00F93BF0">
    <w:pPr>
      <w:pStyle w:val="Rodap"/>
      <w:tabs>
        <w:tab w:val="clear" w:pos="4252"/>
        <w:tab w:val="clear" w:pos="8504"/>
        <w:tab w:val="left" w:pos="1384"/>
      </w:tabs>
    </w:pPr>
  </w:p>
  <w:p w14:paraId="287C37AA" w14:textId="77777777" w:rsidR="00F93BF0" w:rsidRDefault="00F93BF0" w:rsidP="00F93BF0">
    <w:pPr>
      <w:pStyle w:val="Rodap"/>
      <w:tabs>
        <w:tab w:val="clear" w:pos="4252"/>
        <w:tab w:val="clear" w:pos="8504"/>
        <w:tab w:val="left" w:pos="1384"/>
      </w:tabs>
    </w:pPr>
  </w:p>
  <w:p w14:paraId="2BE67EE6" w14:textId="77777777" w:rsidR="00F93BF0" w:rsidRDefault="00F93BF0" w:rsidP="00F93BF0">
    <w:pPr>
      <w:pStyle w:val="Rodap"/>
      <w:tabs>
        <w:tab w:val="clear" w:pos="4252"/>
        <w:tab w:val="clear" w:pos="8504"/>
        <w:tab w:val="left" w:pos="13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C59F6" w14:textId="77777777" w:rsidR="003336FD" w:rsidRDefault="003336FD" w:rsidP="00F93BF0">
      <w:pPr>
        <w:spacing w:after="0" w:line="240" w:lineRule="auto"/>
      </w:pPr>
      <w:r>
        <w:separator/>
      </w:r>
    </w:p>
  </w:footnote>
  <w:footnote w:type="continuationSeparator" w:id="0">
    <w:p w14:paraId="53EFB634" w14:textId="77777777" w:rsidR="003336FD" w:rsidRDefault="003336FD" w:rsidP="00F9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5A3FA" w14:textId="77777777" w:rsidR="00F93BF0" w:rsidRDefault="00F93BF0">
    <w:pPr>
      <w:pStyle w:val="Cabealho"/>
    </w:pPr>
  </w:p>
  <w:p w14:paraId="6201DA41" w14:textId="77777777" w:rsidR="00F93BF0" w:rsidRDefault="00F93BF0">
    <w:pPr>
      <w:pStyle w:val="Cabealho"/>
    </w:pPr>
  </w:p>
  <w:p w14:paraId="482E0A41" w14:textId="77777777" w:rsidR="00F93BF0" w:rsidRDefault="00F93BF0">
    <w:pPr>
      <w:pStyle w:val="Cabealho"/>
    </w:pPr>
  </w:p>
  <w:p w14:paraId="6E1C539A" w14:textId="77777777" w:rsidR="00F93BF0" w:rsidRDefault="00F93B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F0"/>
    <w:rsid w:val="003336FD"/>
    <w:rsid w:val="00A55F91"/>
    <w:rsid w:val="00A80E8E"/>
    <w:rsid w:val="00F515DF"/>
    <w:rsid w:val="00F9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58B1"/>
  <w15:chartTrackingRefBased/>
  <w15:docId w15:val="{E508D033-6721-4B3F-A8F8-2068AC58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BF0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93B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93B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3BF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93BF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93BF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93BF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93BF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93BF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3BF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93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93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93B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93BF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93BF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93BF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93BF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93BF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3B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93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93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93BF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93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93BF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93BF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93BF0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93BF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93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93BF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93BF0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93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BF0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93B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BF0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juridicocatanduvas@outlook.com</dc:creator>
  <cp:keywords/>
  <dc:description/>
  <cp:lastModifiedBy>juridicocatanduvas@outlook.com</cp:lastModifiedBy>
  <cp:revision>3</cp:revision>
  <cp:lastPrinted>2025-02-28T12:10:00Z</cp:lastPrinted>
  <dcterms:created xsi:type="dcterms:W3CDTF">2025-02-28T12:06:00Z</dcterms:created>
  <dcterms:modified xsi:type="dcterms:W3CDTF">2025-02-28T12:12:00Z</dcterms:modified>
</cp:coreProperties>
</file>