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0</w:t>
      </w:r>
      <w:r w:rsidR="00B365DC">
        <w:rPr>
          <w:rFonts w:ascii="Times New Roman" w:hAnsi="Times New Roman" w:cs="Times New Roman"/>
          <w:b/>
          <w:sz w:val="24"/>
          <w:szCs w:val="24"/>
        </w:rPr>
        <w:t>35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Educação Cultura e Desporto, Sra.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Dilceia</w:t>
      </w:r>
      <w:proofErr w:type="spellEnd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Spuldaro</w:t>
      </w:r>
      <w:bookmarkEnd w:id="0"/>
      <w:proofErr w:type="spellEnd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 foram exauridas e restaram vagas que não foram preenchidas;</w:t>
      </w:r>
    </w:p>
    <w:p w:rsidR="00927878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A54">
        <w:rPr>
          <w:rFonts w:ascii="Times New Roman" w:hAnsi="Times New Roman" w:cs="Times New Roman"/>
          <w:sz w:val="24"/>
          <w:szCs w:val="24"/>
        </w:rPr>
        <w:t>TORNA PÚBLICO o procedimento para a CHAMADA PÚBLICA destinada a contratação imediata e cadastro de reserva, para o cargo de</w:t>
      </w:r>
      <w:r w:rsidRPr="00635A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PROFESSOR DE </w:t>
      </w:r>
      <w:r w:rsidR="003A6298">
        <w:rPr>
          <w:rFonts w:ascii="Times New Roman" w:hAnsi="Times New Roman" w:cs="Times New Roman"/>
          <w:b/>
          <w:bCs/>
          <w:sz w:val="24"/>
          <w:szCs w:val="24"/>
        </w:rPr>
        <w:t xml:space="preserve">EDUCAÇÃO </w:t>
      </w:r>
      <w:r w:rsidR="004A4F71">
        <w:rPr>
          <w:rFonts w:ascii="Times New Roman" w:hAnsi="Times New Roman" w:cs="Times New Roman"/>
          <w:b/>
          <w:bCs/>
          <w:sz w:val="24"/>
          <w:szCs w:val="24"/>
        </w:rPr>
        <w:t>INFANTIL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 – 20 HORAS</w:t>
      </w:r>
      <w:r w:rsidR="001762F2" w:rsidRPr="001762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r w:rsidR="00B365DC">
        <w:rPr>
          <w:rFonts w:ascii="Times New Roman" w:eastAsia="Calibri" w:hAnsi="Times New Roman" w:cs="Times New Roman"/>
          <w:b/>
          <w:bCs/>
          <w:sz w:val="24"/>
          <w:szCs w:val="24"/>
        </w:rPr>
        <w:t>29</w:t>
      </w:r>
      <w:r w:rsidR="00AC6B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r w:rsidR="00B365DC">
        <w:rPr>
          <w:rFonts w:ascii="Times New Roman" w:eastAsia="Calibri" w:hAnsi="Times New Roman" w:cs="Times New Roman"/>
          <w:b/>
          <w:bCs/>
          <w:sz w:val="24"/>
          <w:szCs w:val="24"/>
        </w:rPr>
        <w:t>julho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2025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B365DC">
        <w:rPr>
          <w:rFonts w:ascii="Times New Roman" w:eastAsia="Calibri" w:hAnsi="Times New Roman" w:cs="Times New Roman"/>
          <w:b/>
          <w:bCs/>
          <w:sz w:val="24"/>
          <w:szCs w:val="24"/>
        </w:rPr>
        <w:t>16</w:t>
      </w:r>
      <w:r w:rsidR="00A80A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horas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365DC" w:rsidRPr="00B365DC">
        <w:rPr>
          <w:rFonts w:ascii="Times New Roman" w:eastAsia="Calibri" w:hAnsi="Times New Roman" w:cs="Times New Roman"/>
          <w:sz w:val="24"/>
          <w:szCs w:val="24"/>
        </w:rPr>
        <w:t>na Prefeitura Municipal, localizada à Rua Felipe Schmidt, n. 1435, Centro de Catanduvas-SC.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uma</w:t>
      </w:r>
      <w:r w:rsidRPr="00BA40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para o cargo de professor de </w:t>
      </w:r>
      <w:r w:rsidR="00B62A18">
        <w:rPr>
          <w:rFonts w:ascii="Times New Roman" w:eastAsia="Calibri" w:hAnsi="Times New Roman" w:cs="Times New Roman"/>
          <w:sz w:val="24"/>
          <w:szCs w:val="24"/>
        </w:rPr>
        <w:t xml:space="preserve">educação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com carga horária de 20 (vinte) horas e cadastro de reserva.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remuneração será aquela correspondente ao professor de 20 (vinte) horas na data da contratação.</w:t>
      </w:r>
    </w:p>
    <w:p w:rsidR="001762F2" w:rsidRPr="001762F2" w:rsidRDefault="001762F2" w:rsidP="001762F2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114"/>
        <w:gridCol w:w="850"/>
        <w:gridCol w:w="2268"/>
        <w:gridCol w:w="4297"/>
      </w:tblGrid>
      <w:tr w:rsidR="004A4F71" w:rsidRPr="001762F2" w:rsidTr="003938DD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850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 w:rsidRPr="001762F2"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Habilitação Mínima</w:t>
            </w:r>
          </w:p>
        </w:tc>
      </w:tr>
      <w:tr w:rsidR="004A4F71" w:rsidRPr="001762F2" w:rsidTr="003938DD">
        <w:trPr>
          <w:trHeight w:val="865"/>
          <w:jc w:val="center"/>
        </w:trPr>
        <w:tc>
          <w:tcPr>
            <w:tcW w:w="3114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Professor de Educação Infantil </w:t>
            </w:r>
          </w:p>
        </w:tc>
        <w:tc>
          <w:tcPr>
            <w:tcW w:w="850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+CR</w:t>
            </w:r>
          </w:p>
        </w:tc>
        <w:tc>
          <w:tcPr>
            <w:tcW w:w="2268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 Horas Semanais</w:t>
            </w:r>
          </w:p>
        </w:tc>
        <w:tc>
          <w:tcPr>
            <w:tcW w:w="4297" w:type="dxa"/>
          </w:tcPr>
          <w:p w:rsidR="004A4F71" w:rsidRPr="00A8149A" w:rsidRDefault="00751223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122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Para a Educação Infantil, formação de nível superior no curso de licenciatura plena em Pedagogia com habilitação em educação infantil</w:t>
            </w:r>
            <w:r w:rsidR="004A4F71" w:rsidRPr="00A8149A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</w:rPr>
              <w:footnoteReference w:id="1"/>
            </w:r>
          </w:p>
        </w:tc>
      </w:tr>
    </w:tbl>
    <w:p w:rsidR="001762F2" w:rsidRPr="001762F2" w:rsidRDefault="001762F2" w:rsidP="001762F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B62A18" w:rsidRPr="00B62A18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1.4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1.5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Para formação do cadastro reserva/lista de espera, os candidatos serão classificados em ordem crescente, em lista única, sendo critério para classificação o maior tempo de serviço, público ou privado na função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professor de educação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A18" w:rsidRP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189144587"/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004920" w:rsidRPr="001762F2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004920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004920" w:rsidRDefault="00004920" w:rsidP="00004920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 xml:space="preserve">Os casos omissos serão resolvidos pela Secretária Municipal </w:t>
      </w:r>
      <w:r w:rsidR="0051360E">
        <w:rPr>
          <w:rFonts w:ascii="Times New Roman" w:eastAsia="Calibri" w:hAnsi="Times New Roman" w:cs="Times New Roman"/>
          <w:sz w:val="24"/>
          <w:szCs w:val="24"/>
        </w:rPr>
        <w:t>de Educação Cultura e Desporto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1762F2" w:rsidRPr="001762F2" w:rsidRDefault="001762F2" w:rsidP="001762F2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de professor de educação</w:t>
      </w:r>
      <w:r w:rsidR="005136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ordem de classificação obedecerá aos seguintes critérios:</w:t>
      </w:r>
    </w:p>
    <w:p w:rsidR="001762F2" w:rsidRPr="001762F2" w:rsidRDefault="001762F2" w:rsidP="001762F2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</w:t>
      </w:r>
      <w:r w:rsidR="007C6015">
        <w:rPr>
          <w:rFonts w:ascii="Times New Roman" w:eastAsia="Calibri" w:hAnsi="Times New Roman" w:cs="Times New Roman"/>
          <w:sz w:val="24"/>
          <w:szCs w:val="24"/>
        </w:rPr>
        <w:t xml:space="preserve"> como professor de educação 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 w:rsidR="009F6D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Documentos que comprovem a atuação na área (certidão de tempo de serviço, CTPS, portarias, </w:t>
      </w:r>
      <w:proofErr w:type="spellStart"/>
      <w:r w:rsidRPr="001762F2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1762F2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 de identificação.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1762F2" w:rsidRPr="001762F2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1762F2" w:rsidRPr="001762F2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1762F2" w:rsidRPr="00CD01B5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="001762F2"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CD01B5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>O contrato de trabalho será temporário, conforme estabelece 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 cobrada taxa de inscrição dos candidatos que participarem da presente Chamada Pública.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436942" w:rsidRPr="001762F2" w:rsidRDefault="00436942" w:rsidP="00176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B365DC">
        <w:rPr>
          <w:rFonts w:ascii="Times New Roman" w:hAnsi="Times New Roman" w:cs="Times New Roman"/>
          <w:sz w:val="24"/>
          <w:szCs w:val="24"/>
        </w:rPr>
        <w:t>24 de julho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2F335A" w:rsidP="00AA41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AA41F9" w:rsidRPr="001762F2" w:rsidRDefault="00927878" w:rsidP="00857A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bookmarkEnd w:id="1"/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6A7C" w:rsidRDefault="00D56A7C" w:rsidP="00C35152">
      <w:pPr>
        <w:spacing w:after="0" w:line="240" w:lineRule="auto"/>
      </w:pPr>
      <w:r>
        <w:separator/>
      </w:r>
    </w:p>
  </w:endnote>
  <w:endnote w:type="continuationSeparator" w:id="0">
    <w:p w:rsidR="00D56A7C" w:rsidRDefault="00D56A7C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6A7C" w:rsidRDefault="00D56A7C" w:rsidP="00C35152">
      <w:pPr>
        <w:spacing w:after="0" w:line="240" w:lineRule="auto"/>
      </w:pPr>
      <w:r>
        <w:separator/>
      </w:r>
    </w:p>
  </w:footnote>
  <w:footnote w:type="continuationSeparator" w:id="0">
    <w:p w:rsidR="00D56A7C" w:rsidRDefault="00D56A7C" w:rsidP="00C35152">
      <w:pPr>
        <w:spacing w:after="0" w:line="240" w:lineRule="auto"/>
      </w:pPr>
      <w:r>
        <w:continuationSeparator/>
      </w:r>
    </w:p>
  </w:footnote>
  <w:footnote w:id="1">
    <w:p w:rsidR="004A4F71" w:rsidRPr="00477BC2" w:rsidRDefault="004A4F71" w:rsidP="004A4F71">
      <w:pPr>
        <w:pStyle w:val="Textodenotaderodap1"/>
        <w:rPr>
          <w:rFonts w:ascii="Arial Narrow" w:hAnsi="Arial Narrow"/>
          <w:i/>
        </w:rPr>
      </w:pPr>
      <w:r w:rsidRPr="00477BC2">
        <w:rPr>
          <w:rStyle w:val="Refdenotaderodap"/>
          <w:rFonts w:ascii="Arial Narrow" w:hAnsi="Arial Narrow"/>
          <w:i/>
        </w:rPr>
        <w:footnoteRef/>
      </w:r>
      <w:r w:rsidRPr="00477BC2">
        <w:rPr>
          <w:rFonts w:ascii="Arial Narrow" w:hAnsi="Arial Narrow"/>
          <w:i/>
        </w:rPr>
        <w:t xml:space="preserve"> Art. 4º, § 2º, inciso II, alínea “</w:t>
      </w:r>
      <w:r w:rsidR="00751223">
        <w:rPr>
          <w:rFonts w:ascii="Arial Narrow" w:hAnsi="Arial Narrow"/>
          <w:i/>
        </w:rPr>
        <w:t>a</w:t>
      </w:r>
      <w:r w:rsidRPr="00477BC2">
        <w:rPr>
          <w:rFonts w:ascii="Arial Narrow" w:hAnsi="Arial Narrow"/>
          <w:i/>
        </w:rPr>
        <w:t>”, da Lei Complementar nº 122/2016:</w:t>
      </w:r>
    </w:p>
    <w:p w:rsidR="004A4F71" w:rsidRPr="00D021F8" w:rsidRDefault="004A4F71" w:rsidP="004A4F71">
      <w:pPr>
        <w:pStyle w:val="Textodenotaderodap1"/>
        <w:rPr>
          <w:rFonts w:ascii="Arial Narrow" w:hAnsi="Arial Narrow" w:cs="Calibri"/>
          <w:i/>
          <w:shd w:val="clear" w:color="auto" w:fill="FFFFFF"/>
        </w:rPr>
      </w:pPr>
      <w:r w:rsidRPr="00D021F8">
        <w:rPr>
          <w:rFonts w:ascii="Arial Narrow" w:hAnsi="Arial Narrow" w:cs="Calibri"/>
          <w:i/>
          <w:shd w:val="clear" w:color="auto" w:fill="FFFFFF"/>
        </w:rPr>
        <w:t xml:space="preserve">§ 2º </w:t>
      </w:r>
      <w:r w:rsidR="00751223" w:rsidRPr="00751223">
        <w:rPr>
          <w:rFonts w:ascii="Arial Narrow" w:hAnsi="Arial Narrow" w:cs="Calibri"/>
          <w:i/>
          <w:shd w:val="clear" w:color="auto" w:fill="FFFFFF"/>
        </w:rPr>
        <w:t>a) Para a Educação Infantil, formação de nível superior no curso de licenciatura plena em Pedagogia com habilitação em educação infantil; (Redação dada pela Lei Complementar nº 183/2022)</w:t>
      </w:r>
    </w:p>
    <w:p w:rsidR="004A4F71" w:rsidRPr="00EA5813" w:rsidRDefault="004A4F71" w:rsidP="004A4F71">
      <w:pPr>
        <w:pStyle w:val="Textodenotaderodap1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60178">
    <w:abstractNumId w:val="2"/>
  </w:num>
  <w:num w:numId="2" w16cid:durableId="1400324914">
    <w:abstractNumId w:val="15"/>
  </w:num>
  <w:num w:numId="3" w16cid:durableId="2015838105">
    <w:abstractNumId w:val="14"/>
  </w:num>
  <w:num w:numId="4" w16cid:durableId="1131246326">
    <w:abstractNumId w:val="5"/>
  </w:num>
  <w:num w:numId="5" w16cid:durableId="1662079530">
    <w:abstractNumId w:val="10"/>
  </w:num>
  <w:num w:numId="6" w16cid:durableId="215548832">
    <w:abstractNumId w:val="6"/>
  </w:num>
  <w:num w:numId="7" w16cid:durableId="1885868040">
    <w:abstractNumId w:val="3"/>
  </w:num>
  <w:num w:numId="8" w16cid:durableId="1753044353">
    <w:abstractNumId w:val="9"/>
  </w:num>
  <w:num w:numId="9" w16cid:durableId="1031760641">
    <w:abstractNumId w:val="1"/>
  </w:num>
  <w:num w:numId="10" w16cid:durableId="359478902">
    <w:abstractNumId w:val="13"/>
  </w:num>
  <w:num w:numId="11" w16cid:durableId="3789450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3857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7969874">
    <w:abstractNumId w:val="7"/>
  </w:num>
  <w:num w:numId="14" w16cid:durableId="2081517182">
    <w:abstractNumId w:val="0"/>
  </w:num>
  <w:num w:numId="15" w16cid:durableId="345139134">
    <w:abstractNumId w:val="8"/>
  </w:num>
  <w:num w:numId="16" w16cid:durableId="846165948">
    <w:abstractNumId w:val="12"/>
  </w:num>
  <w:num w:numId="17" w16cid:durableId="37438007">
    <w:abstractNumId w:val="4"/>
  </w:num>
  <w:num w:numId="18" w16cid:durableId="917596044">
    <w:abstractNumId w:val="11"/>
  </w:num>
  <w:num w:numId="19" w16cid:durableId="940601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95732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30D85"/>
    <w:rsid w:val="00141098"/>
    <w:rsid w:val="00141578"/>
    <w:rsid w:val="001518D8"/>
    <w:rsid w:val="00153A08"/>
    <w:rsid w:val="0015579C"/>
    <w:rsid w:val="00166DE0"/>
    <w:rsid w:val="001673EA"/>
    <w:rsid w:val="00170DDC"/>
    <w:rsid w:val="0017536C"/>
    <w:rsid w:val="001762F2"/>
    <w:rsid w:val="00187B14"/>
    <w:rsid w:val="00190965"/>
    <w:rsid w:val="001B5AC3"/>
    <w:rsid w:val="00205F84"/>
    <w:rsid w:val="0021258C"/>
    <w:rsid w:val="00224527"/>
    <w:rsid w:val="0024436E"/>
    <w:rsid w:val="00245F70"/>
    <w:rsid w:val="0025491C"/>
    <w:rsid w:val="00260835"/>
    <w:rsid w:val="002662A4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3436D"/>
    <w:rsid w:val="00355FCB"/>
    <w:rsid w:val="00361F99"/>
    <w:rsid w:val="0036741B"/>
    <w:rsid w:val="00392275"/>
    <w:rsid w:val="003A6298"/>
    <w:rsid w:val="003B59A0"/>
    <w:rsid w:val="003B64BC"/>
    <w:rsid w:val="003D0107"/>
    <w:rsid w:val="003D7951"/>
    <w:rsid w:val="003E1BCD"/>
    <w:rsid w:val="00423246"/>
    <w:rsid w:val="00436942"/>
    <w:rsid w:val="00471AB4"/>
    <w:rsid w:val="00471FCA"/>
    <w:rsid w:val="00480BEF"/>
    <w:rsid w:val="0048213A"/>
    <w:rsid w:val="004A4F71"/>
    <w:rsid w:val="004D61FE"/>
    <w:rsid w:val="004F044F"/>
    <w:rsid w:val="004F7E4F"/>
    <w:rsid w:val="005077DF"/>
    <w:rsid w:val="00507917"/>
    <w:rsid w:val="0051360E"/>
    <w:rsid w:val="00515995"/>
    <w:rsid w:val="00521159"/>
    <w:rsid w:val="00536B66"/>
    <w:rsid w:val="005426A5"/>
    <w:rsid w:val="00553AFC"/>
    <w:rsid w:val="005A6124"/>
    <w:rsid w:val="005C206E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C6015"/>
    <w:rsid w:val="007F6E7E"/>
    <w:rsid w:val="00823860"/>
    <w:rsid w:val="008277F6"/>
    <w:rsid w:val="0084385E"/>
    <w:rsid w:val="00850A14"/>
    <w:rsid w:val="008530A4"/>
    <w:rsid w:val="0085667A"/>
    <w:rsid w:val="00857AD0"/>
    <w:rsid w:val="00884D48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53140"/>
    <w:rsid w:val="009540D4"/>
    <w:rsid w:val="0097788E"/>
    <w:rsid w:val="00987CFC"/>
    <w:rsid w:val="009949D3"/>
    <w:rsid w:val="009A3FB1"/>
    <w:rsid w:val="009F520D"/>
    <w:rsid w:val="009F6DEC"/>
    <w:rsid w:val="00A00620"/>
    <w:rsid w:val="00A0683A"/>
    <w:rsid w:val="00A122E3"/>
    <w:rsid w:val="00A17ECC"/>
    <w:rsid w:val="00A559B6"/>
    <w:rsid w:val="00A641EB"/>
    <w:rsid w:val="00A66865"/>
    <w:rsid w:val="00A75161"/>
    <w:rsid w:val="00A76D61"/>
    <w:rsid w:val="00A80A44"/>
    <w:rsid w:val="00A958C0"/>
    <w:rsid w:val="00AA41F9"/>
    <w:rsid w:val="00AA468C"/>
    <w:rsid w:val="00AA61E8"/>
    <w:rsid w:val="00AC6B19"/>
    <w:rsid w:val="00AD7882"/>
    <w:rsid w:val="00AE1070"/>
    <w:rsid w:val="00AF546D"/>
    <w:rsid w:val="00AF6DCA"/>
    <w:rsid w:val="00AF6F90"/>
    <w:rsid w:val="00B11357"/>
    <w:rsid w:val="00B141C1"/>
    <w:rsid w:val="00B365DC"/>
    <w:rsid w:val="00B36879"/>
    <w:rsid w:val="00B50F24"/>
    <w:rsid w:val="00B516C3"/>
    <w:rsid w:val="00B62A18"/>
    <w:rsid w:val="00B762F8"/>
    <w:rsid w:val="00B84960"/>
    <w:rsid w:val="00B922C7"/>
    <w:rsid w:val="00BA40A8"/>
    <w:rsid w:val="00BC629B"/>
    <w:rsid w:val="00BD6BA4"/>
    <w:rsid w:val="00BF571A"/>
    <w:rsid w:val="00C12AB3"/>
    <w:rsid w:val="00C35152"/>
    <w:rsid w:val="00C8694B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7E47"/>
    <w:rsid w:val="00D53C0C"/>
    <w:rsid w:val="00D56A7C"/>
    <w:rsid w:val="00D83B52"/>
    <w:rsid w:val="00D971B4"/>
    <w:rsid w:val="00DB1F14"/>
    <w:rsid w:val="00DB6E0D"/>
    <w:rsid w:val="00E25334"/>
    <w:rsid w:val="00E34A4D"/>
    <w:rsid w:val="00E35175"/>
    <w:rsid w:val="00E4773B"/>
    <w:rsid w:val="00E501DC"/>
    <w:rsid w:val="00E626AE"/>
    <w:rsid w:val="00E6470E"/>
    <w:rsid w:val="00E72FE3"/>
    <w:rsid w:val="00E73038"/>
    <w:rsid w:val="00E754A6"/>
    <w:rsid w:val="00E87C5D"/>
    <w:rsid w:val="00EC388D"/>
    <w:rsid w:val="00ED71DB"/>
    <w:rsid w:val="00EE0A92"/>
    <w:rsid w:val="00EE23ED"/>
    <w:rsid w:val="00EE6D3A"/>
    <w:rsid w:val="00F12CBB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CA319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996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2</cp:revision>
  <cp:lastPrinted>2017-05-30T21:06:00Z</cp:lastPrinted>
  <dcterms:created xsi:type="dcterms:W3CDTF">2025-07-25T21:35:00Z</dcterms:created>
  <dcterms:modified xsi:type="dcterms:W3CDTF">2025-07-25T21:35:00Z</dcterms:modified>
</cp:coreProperties>
</file>