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710" w:rsidRPr="000B0710" w:rsidRDefault="000B0710" w:rsidP="0096213F">
      <w:pPr>
        <w:jc w:val="center"/>
        <w:rPr>
          <w:b/>
          <w:bCs/>
        </w:rPr>
      </w:pPr>
      <w:r w:rsidRPr="000B0710">
        <w:rPr>
          <w:b/>
          <w:bCs/>
        </w:rPr>
        <w:t>ERRATA À ATA DE SESSÃO DA CHAMADA PÚBLICA DE EDITAL Nº 004/2026</w:t>
      </w:r>
    </w:p>
    <w:p w:rsidR="000B0710" w:rsidRPr="0096213F" w:rsidRDefault="000B0710" w:rsidP="0096213F">
      <w:pPr>
        <w:jc w:val="both"/>
        <w:rPr>
          <w:bCs/>
        </w:rPr>
      </w:pPr>
      <w:r w:rsidRPr="0096213F">
        <w:rPr>
          <w:bCs/>
        </w:rPr>
        <w:t>A Comissão constituída pela PORTARIA P/12.241/2026, no uso de suas atribuições legais e em conformidade com o Edital nº 004/2026, vem por meio desta retificar a Ata de Sessão lavrada em 26 de janeiro de 2026.</w:t>
      </w:r>
    </w:p>
    <w:p w:rsidR="000B0710" w:rsidRPr="0096213F" w:rsidRDefault="000B0710" w:rsidP="0096213F">
      <w:pPr>
        <w:jc w:val="both"/>
        <w:rPr>
          <w:bCs/>
        </w:rPr>
      </w:pPr>
      <w:r w:rsidRPr="0096213F">
        <w:rPr>
          <w:bCs/>
        </w:rPr>
        <w:t>A presente retificação ocorre devido a um equívoco identificado na avaliação técnica, o que demanda a readequação da classificação de determinados candidatos para garantir a fidedignidade do resultado final [Informação externa]. Os demais termos</w:t>
      </w:r>
      <w:r w:rsidR="0096213F">
        <w:rPr>
          <w:bCs/>
        </w:rPr>
        <w:t xml:space="preserve"> e</w:t>
      </w:r>
      <w:r w:rsidRPr="0096213F">
        <w:rPr>
          <w:bCs/>
        </w:rPr>
        <w:t xml:space="preserve"> pontuações não citados nesta errata permanecem inalterados.</w:t>
      </w:r>
    </w:p>
    <w:p w:rsidR="000B0710" w:rsidRPr="000B0710" w:rsidRDefault="000B0710" w:rsidP="0096213F">
      <w:pPr>
        <w:jc w:val="both"/>
        <w:rPr>
          <w:b/>
          <w:bCs/>
        </w:rPr>
      </w:pPr>
      <w:r w:rsidRPr="000B0710">
        <w:rPr>
          <w:b/>
          <w:bCs/>
        </w:rPr>
        <w:t>1. READEQUAÇÃO DE CLASSIFICAÇÃO E PONTUAÇÃO</w:t>
      </w:r>
    </w:p>
    <w:p w:rsidR="000B0710" w:rsidRPr="000B0710" w:rsidRDefault="000B0710" w:rsidP="0096213F">
      <w:pPr>
        <w:jc w:val="both"/>
        <w:rPr>
          <w:b/>
          <w:bCs/>
        </w:rPr>
      </w:pPr>
      <w:r w:rsidRPr="000B0710">
        <w:rPr>
          <w:b/>
          <w:bCs/>
        </w:rPr>
        <w:t>Onde se lê (nas respectivas listagens de classificação original):</w:t>
      </w:r>
    </w:p>
    <w:p w:rsidR="000B0710" w:rsidRPr="000B0710" w:rsidRDefault="000B0710" w:rsidP="0096213F">
      <w:pPr>
        <w:jc w:val="both"/>
        <w:rPr>
          <w:b/>
          <w:bCs/>
        </w:rPr>
      </w:pPr>
      <w:r w:rsidRPr="000B0710">
        <w:rPr>
          <w:b/>
          <w:bCs/>
        </w:rPr>
        <w:t xml:space="preserve"> Professor de Educação Infantil: </w:t>
      </w:r>
      <w:r w:rsidRPr="0096213F">
        <w:rPr>
          <w:bCs/>
        </w:rPr>
        <w:t xml:space="preserve">Posição 31 - </w:t>
      </w:r>
      <w:proofErr w:type="spellStart"/>
      <w:r w:rsidRPr="0096213F">
        <w:rPr>
          <w:bCs/>
        </w:rPr>
        <w:t>Jocimara</w:t>
      </w:r>
      <w:proofErr w:type="spellEnd"/>
      <w:r w:rsidRPr="0096213F">
        <w:rPr>
          <w:bCs/>
        </w:rPr>
        <w:t xml:space="preserve"> de Souza Padilha de </w:t>
      </w:r>
      <w:proofErr w:type="spellStart"/>
      <w:r w:rsidRPr="0096213F">
        <w:rPr>
          <w:bCs/>
        </w:rPr>
        <w:t>Couet</w:t>
      </w:r>
      <w:proofErr w:type="spellEnd"/>
      <w:r w:rsidRPr="0096213F">
        <w:rPr>
          <w:bCs/>
        </w:rPr>
        <w:t xml:space="preserve">; Posição 23 - Angelina </w:t>
      </w:r>
      <w:proofErr w:type="spellStart"/>
      <w:r w:rsidRPr="0096213F">
        <w:rPr>
          <w:bCs/>
        </w:rPr>
        <w:t>Jaire</w:t>
      </w:r>
      <w:proofErr w:type="spellEnd"/>
      <w:r w:rsidRPr="0096213F">
        <w:rPr>
          <w:bCs/>
        </w:rPr>
        <w:t xml:space="preserve"> </w:t>
      </w:r>
      <w:proofErr w:type="spellStart"/>
      <w:r w:rsidRPr="0096213F">
        <w:rPr>
          <w:bCs/>
        </w:rPr>
        <w:t>Zucchi</w:t>
      </w:r>
      <w:proofErr w:type="spellEnd"/>
      <w:r w:rsidRPr="0096213F">
        <w:rPr>
          <w:bCs/>
        </w:rPr>
        <w:t xml:space="preserve"> </w:t>
      </w:r>
      <w:proofErr w:type="spellStart"/>
      <w:r w:rsidRPr="0096213F">
        <w:rPr>
          <w:bCs/>
        </w:rPr>
        <w:t>Grauer</w:t>
      </w:r>
      <w:proofErr w:type="spellEnd"/>
      <w:r w:rsidRPr="0096213F">
        <w:rPr>
          <w:bCs/>
        </w:rPr>
        <w:t xml:space="preserve">; Posição 38 - Adriane </w:t>
      </w:r>
      <w:proofErr w:type="spellStart"/>
      <w:r w:rsidRPr="0096213F">
        <w:rPr>
          <w:bCs/>
        </w:rPr>
        <w:t>Iesbich</w:t>
      </w:r>
      <w:proofErr w:type="spellEnd"/>
      <w:r w:rsidRPr="0096213F">
        <w:rPr>
          <w:bCs/>
        </w:rPr>
        <w:t>.</w:t>
      </w:r>
    </w:p>
    <w:p w:rsidR="000B0710" w:rsidRPr="000B0710" w:rsidRDefault="000B0710" w:rsidP="0096213F">
      <w:pPr>
        <w:jc w:val="both"/>
        <w:rPr>
          <w:b/>
          <w:bCs/>
        </w:rPr>
      </w:pPr>
      <w:r w:rsidRPr="000B0710">
        <w:rPr>
          <w:b/>
          <w:bCs/>
        </w:rPr>
        <w:t>• Professor de Educação Física:</w:t>
      </w:r>
      <w:r w:rsidR="0096213F">
        <w:rPr>
          <w:b/>
          <w:bCs/>
        </w:rPr>
        <w:t xml:space="preserve"> Posição 4 - </w:t>
      </w:r>
      <w:proofErr w:type="spellStart"/>
      <w:r w:rsidR="0096213F" w:rsidRPr="0096213F">
        <w:rPr>
          <w:bCs/>
        </w:rPr>
        <w:t>Cintya</w:t>
      </w:r>
      <w:proofErr w:type="spellEnd"/>
      <w:r w:rsidR="0096213F" w:rsidRPr="0096213F">
        <w:rPr>
          <w:bCs/>
        </w:rPr>
        <w:t xml:space="preserve"> </w:t>
      </w:r>
      <w:proofErr w:type="spellStart"/>
      <w:r w:rsidR="0096213F" w:rsidRPr="0096213F">
        <w:rPr>
          <w:bCs/>
        </w:rPr>
        <w:t>Lais</w:t>
      </w:r>
      <w:proofErr w:type="spellEnd"/>
      <w:r w:rsidR="0096213F" w:rsidRPr="0096213F">
        <w:rPr>
          <w:bCs/>
        </w:rPr>
        <w:t xml:space="preserve"> Gomes.</w:t>
      </w:r>
    </w:p>
    <w:p w:rsidR="000B0710" w:rsidRPr="000B0710" w:rsidRDefault="000B0710" w:rsidP="0096213F">
      <w:pPr>
        <w:jc w:val="both"/>
        <w:rPr>
          <w:b/>
          <w:bCs/>
        </w:rPr>
      </w:pPr>
      <w:r w:rsidRPr="000B0710">
        <w:rPr>
          <w:b/>
          <w:bCs/>
        </w:rPr>
        <w:t xml:space="preserve">• Professor de Arte - Integral: </w:t>
      </w:r>
      <w:r w:rsidRPr="0096213F">
        <w:rPr>
          <w:bCs/>
        </w:rPr>
        <w:t xml:space="preserve">Posição 4 - </w:t>
      </w:r>
      <w:proofErr w:type="spellStart"/>
      <w:r w:rsidRPr="0096213F">
        <w:rPr>
          <w:bCs/>
        </w:rPr>
        <w:t>Jociani</w:t>
      </w:r>
      <w:proofErr w:type="spellEnd"/>
      <w:r w:rsidRPr="0096213F">
        <w:rPr>
          <w:bCs/>
        </w:rPr>
        <w:t xml:space="preserve"> Varela de Oliveira.</w:t>
      </w:r>
    </w:p>
    <w:p w:rsidR="000B0710" w:rsidRPr="000B0710" w:rsidRDefault="000B0710" w:rsidP="0096213F">
      <w:pPr>
        <w:jc w:val="both"/>
        <w:rPr>
          <w:b/>
          <w:bCs/>
        </w:rPr>
      </w:pPr>
      <w:r w:rsidRPr="000B0710">
        <w:rPr>
          <w:b/>
          <w:bCs/>
        </w:rPr>
        <w:t>Leia-se (Conforme nova avaliação): As posições e dados dos candidatos passam a ser os seguintes: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3"/>
        <w:gridCol w:w="1701"/>
        <w:gridCol w:w="851"/>
        <w:gridCol w:w="844"/>
        <w:gridCol w:w="999"/>
        <w:gridCol w:w="1836"/>
      </w:tblGrid>
      <w:tr w:rsidR="0096213F" w:rsidRPr="000B0710" w:rsidTr="0096213F">
        <w:tc>
          <w:tcPr>
            <w:tcW w:w="2263" w:type="dxa"/>
            <w:vAlign w:val="center"/>
            <w:hideMark/>
          </w:tcPr>
          <w:p w:rsidR="000B0710" w:rsidRPr="000B0710" w:rsidRDefault="000B0710" w:rsidP="0096213F">
            <w:pPr>
              <w:jc w:val="both"/>
              <w:rPr>
                <w:b/>
                <w:bCs/>
              </w:rPr>
            </w:pPr>
            <w:r w:rsidRPr="000B0710">
              <w:rPr>
                <w:b/>
                <w:bCs/>
              </w:rPr>
              <w:t>Nome do Candidato</w:t>
            </w:r>
          </w:p>
        </w:tc>
        <w:tc>
          <w:tcPr>
            <w:tcW w:w="1701" w:type="dxa"/>
            <w:vAlign w:val="center"/>
            <w:hideMark/>
          </w:tcPr>
          <w:p w:rsidR="000B0710" w:rsidRPr="000B0710" w:rsidRDefault="000B0710" w:rsidP="0096213F">
            <w:pPr>
              <w:jc w:val="both"/>
              <w:rPr>
                <w:b/>
                <w:bCs/>
              </w:rPr>
            </w:pPr>
            <w:r w:rsidRPr="000B0710">
              <w:rPr>
                <w:b/>
                <w:bCs/>
              </w:rPr>
              <w:t>CPF</w:t>
            </w:r>
          </w:p>
        </w:tc>
        <w:tc>
          <w:tcPr>
            <w:tcW w:w="851" w:type="dxa"/>
            <w:vAlign w:val="center"/>
            <w:hideMark/>
          </w:tcPr>
          <w:p w:rsidR="000B0710" w:rsidRPr="000B0710" w:rsidRDefault="000B0710" w:rsidP="0096213F">
            <w:pPr>
              <w:jc w:val="both"/>
              <w:rPr>
                <w:b/>
                <w:bCs/>
              </w:rPr>
            </w:pPr>
            <w:r w:rsidRPr="000B0710">
              <w:rPr>
                <w:b/>
                <w:bCs/>
              </w:rPr>
              <w:t>Posição Anterior</w:t>
            </w:r>
          </w:p>
        </w:tc>
        <w:tc>
          <w:tcPr>
            <w:tcW w:w="844" w:type="dxa"/>
            <w:vAlign w:val="center"/>
            <w:hideMark/>
          </w:tcPr>
          <w:p w:rsidR="000B0710" w:rsidRPr="000B0710" w:rsidRDefault="000B0710" w:rsidP="0096213F">
            <w:pPr>
              <w:jc w:val="both"/>
              <w:rPr>
                <w:b/>
                <w:bCs/>
              </w:rPr>
            </w:pPr>
            <w:r w:rsidRPr="000B0710">
              <w:rPr>
                <w:b/>
                <w:bCs/>
              </w:rPr>
              <w:t>Nova Posição</w:t>
            </w:r>
          </w:p>
        </w:tc>
        <w:tc>
          <w:tcPr>
            <w:tcW w:w="999" w:type="dxa"/>
            <w:vAlign w:val="center"/>
            <w:hideMark/>
          </w:tcPr>
          <w:p w:rsidR="000B0710" w:rsidRPr="000B0710" w:rsidRDefault="000B0710" w:rsidP="0096213F">
            <w:pPr>
              <w:jc w:val="both"/>
              <w:rPr>
                <w:b/>
                <w:bCs/>
              </w:rPr>
            </w:pPr>
            <w:r w:rsidRPr="000B0710">
              <w:rPr>
                <w:b/>
                <w:bCs/>
              </w:rPr>
              <w:t>Pontuação Total</w:t>
            </w:r>
          </w:p>
        </w:tc>
        <w:tc>
          <w:tcPr>
            <w:tcW w:w="1836" w:type="dxa"/>
            <w:vAlign w:val="center"/>
            <w:hideMark/>
          </w:tcPr>
          <w:p w:rsidR="000B0710" w:rsidRPr="000B0710" w:rsidRDefault="000B0710" w:rsidP="0096213F">
            <w:pPr>
              <w:jc w:val="both"/>
              <w:rPr>
                <w:b/>
                <w:bCs/>
              </w:rPr>
            </w:pPr>
            <w:r w:rsidRPr="000B0710">
              <w:rPr>
                <w:b/>
                <w:bCs/>
              </w:rPr>
              <w:t>Observação</w:t>
            </w:r>
          </w:p>
        </w:tc>
      </w:tr>
      <w:tr w:rsidR="0096213F" w:rsidRPr="0096213F" w:rsidTr="0096213F">
        <w:tc>
          <w:tcPr>
            <w:tcW w:w="2263" w:type="dxa"/>
            <w:vAlign w:val="center"/>
            <w:hideMark/>
          </w:tcPr>
          <w:p w:rsidR="000B0710" w:rsidRPr="0096213F" w:rsidRDefault="000B0710" w:rsidP="0096213F">
            <w:pPr>
              <w:jc w:val="both"/>
              <w:rPr>
                <w:bCs/>
              </w:rPr>
            </w:pPr>
            <w:proofErr w:type="spellStart"/>
            <w:r w:rsidRPr="0096213F">
              <w:rPr>
                <w:bCs/>
              </w:rPr>
              <w:t>Jocimara</w:t>
            </w:r>
            <w:proofErr w:type="spellEnd"/>
            <w:r w:rsidRPr="0096213F">
              <w:rPr>
                <w:bCs/>
              </w:rPr>
              <w:t xml:space="preserve"> de Souza P. de </w:t>
            </w:r>
            <w:proofErr w:type="spellStart"/>
            <w:r w:rsidRPr="0096213F">
              <w:rPr>
                <w:bCs/>
              </w:rPr>
              <w:t>Couet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:rsidR="000B0710" w:rsidRPr="0096213F" w:rsidRDefault="000B0710" w:rsidP="0096213F">
            <w:pPr>
              <w:jc w:val="both"/>
              <w:rPr>
                <w:bCs/>
              </w:rPr>
            </w:pPr>
            <w:r w:rsidRPr="0096213F">
              <w:rPr>
                <w:bCs/>
              </w:rPr>
              <w:t>008.228.669-86</w:t>
            </w:r>
          </w:p>
        </w:tc>
        <w:tc>
          <w:tcPr>
            <w:tcW w:w="851" w:type="dxa"/>
            <w:vAlign w:val="center"/>
            <w:hideMark/>
          </w:tcPr>
          <w:p w:rsidR="000B0710" w:rsidRPr="0096213F" w:rsidRDefault="000B0710" w:rsidP="0096213F">
            <w:pPr>
              <w:jc w:val="both"/>
              <w:rPr>
                <w:bCs/>
              </w:rPr>
            </w:pPr>
            <w:r w:rsidRPr="0096213F">
              <w:rPr>
                <w:bCs/>
              </w:rPr>
              <w:t>31</w:t>
            </w:r>
          </w:p>
        </w:tc>
        <w:tc>
          <w:tcPr>
            <w:tcW w:w="844" w:type="dxa"/>
            <w:vAlign w:val="center"/>
            <w:hideMark/>
          </w:tcPr>
          <w:p w:rsidR="000B0710" w:rsidRPr="0096213F" w:rsidRDefault="000B0710" w:rsidP="0096213F">
            <w:pPr>
              <w:jc w:val="both"/>
              <w:rPr>
                <w:bCs/>
              </w:rPr>
            </w:pPr>
            <w:r w:rsidRPr="0096213F">
              <w:rPr>
                <w:bCs/>
              </w:rPr>
              <w:t>21</w:t>
            </w:r>
          </w:p>
        </w:tc>
        <w:tc>
          <w:tcPr>
            <w:tcW w:w="999" w:type="dxa"/>
            <w:vAlign w:val="center"/>
            <w:hideMark/>
          </w:tcPr>
          <w:p w:rsidR="000B0710" w:rsidRPr="0096213F" w:rsidRDefault="000B0710" w:rsidP="0096213F">
            <w:pPr>
              <w:jc w:val="both"/>
              <w:rPr>
                <w:bCs/>
              </w:rPr>
            </w:pPr>
            <w:r w:rsidRPr="0096213F">
              <w:rPr>
                <w:bCs/>
              </w:rPr>
              <w:t>57</w:t>
            </w:r>
          </w:p>
        </w:tc>
        <w:tc>
          <w:tcPr>
            <w:tcW w:w="1836" w:type="dxa"/>
            <w:vAlign w:val="center"/>
            <w:hideMark/>
          </w:tcPr>
          <w:p w:rsidR="000B0710" w:rsidRPr="0096213F" w:rsidRDefault="000B0710" w:rsidP="0096213F">
            <w:pPr>
              <w:jc w:val="both"/>
              <w:rPr>
                <w:bCs/>
              </w:rPr>
            </w:pPr>
            <w:r w:rsidRPr="0096213F">
              <w:rPr>
                <w:bCs/>
              </w:rPr>
              <w:t>Alteração de tempo/pontos.</w:t>
            </w:r>
          </w:p>
        </w:tc>
      </w:tr>
      <w:tr w:rsidR="0096213F" w:rsidRPr="0096213F" w:rsidTr="0096213F">
        <w:tc>
          <w:tcPr>
            <w:tcW w:w="2263" w:type="dxa"/>
            <w:vAlign w:val="center"/>
            <w:hideMark/>
          </w:tcPr>
          <w:p w:rsidR="000B0710" w:rsidRPr="0096213F" w:rsidRDefault="000B0710" w:rsidP="0096213F">
            <w:pPr>
              <w:jc w:val="both"/>
              <w:rPr>
                <w:bCs/>
              </w:rPr>
            </w:pPr>
            <w:r w:rsidRPr="0096213F">
              <w:rPr>
                <w:bCs/>
              </w:rPr>
              <w:t xml:space="preserve">Angelina </w:t>
            </w:r>
            <w:proofErr w:type="spellStart"/>
            <w:r w:rsidRPr="0096213F">
              <w:rPr>
                <w:bCs/>
              </w:rPr>
              <w:t>Jaire</w:t>
            </w:r>
            <w:proofErr w:type="spellEnd"/>
            <w:r w:rsidRPr="0096213F">
              <w:rPr>
                <w:bCs/>
              </w:rPr>
              <w:t xml:space="preserve"> </w:t>
            </w:r>
            <w:proofErr w:type="spellStart"/>
            <w:r w:rsidRPr="0096213F">
              <w:rPr>
                <w:bCs/>
              </w:rPr>
              <w:t>Zucchi</w:t>
            </w:r>
            <w:proofErr w:type="spellEnd"/>
            <w:r w:rsidRPr="0096213F">
              <w:rPr>
                <w:bCs/>
              </w:rPr>
              <w:t xml:space="preserve"> </w:t>
            </w:r>
            <w:proofErr w:type="spellStart"/>
            <w:r w:rsidRPr="0096213F">
              <w:rPr>
                <w:bCs/>
              </w:rPr>
              <w:t>Grauer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:rsidR="000B0710" w:rsidRPr="0096213F" w:rsidRDefault="000B0710" w:rsidP="0096213F">
            <w:pPr>
              <w:jc w:val="both"/>
              <w:rPr>
                <w:bCs/>
              </w:rPr>
            </w:pPr>
            <w:r w:rsidRPr="0096213F">
              <w:rPr>
                <w:bCs/>
              </w:rPr>
              <w:t>078.578.239-70</w:t>
            </w:r>
          </w:p>
        </w:tc>
        <w:tc>
          <w:tcPr>
            <w:tcW w:w="851" w:type="dxa"/>
            <w:vAlign w:val="center"/>
            <w:hideMark/>
          </w:tcPr>
          <w:p w:rsidR="000B0710" w:rsidRPr="0096213F" w:rsidRDefault="000B0710" w:rsidP="0096213F">
            <w:pPr>
              <w:jc w:val="both"/>
              <w:rPr>
                <w:bCs/>
              </w:rPr>
            </w:pPr>
            <w:r w:rsidRPr="0096213F">
              <w:rPr>
                <w:bCs/>
              </w:rPr>
              <w:t>23</w:t>
            </w:r>
          </w:p>
        </w:tc>
        <w:tc>
          <w:tcPr>
            <w:tcW w:w="844" w:type="dxa"/>
            <w:vAlign w:val="center"/>
            <w:hideMark/>
          </w:tcPr>
          <w:p w:rsidR="000B0710" w:rsidRPr="0096213F" w:rsidRDefault="000B0710" w:rsidP="0096213F">
            <w:pPr>
              <w:jc w:val="both"/>
              <w:rPr>
                <w:bCs/>
              </w:rPr>
            </w:pPr>
            <w:r w:rsidRPr="0096213F">
              <w:rPr>
                <w:bCs/>
              </w:rPr>
              <w:t>2</w:t>
            </w:r>
            <w:r w:rsidR="0096213F">
              <w:rPr>
                <w:bCs/>
              </w:rPr>
              <w:t>3</w:t>
            </w:r>
          </w:p>
        </w:tc>
        <w:tc>
          <w:tcPr>
            <w:tcW w:w="999" w:type="dxa"/>
            <w:vAlign w:val="center"/>
            <w:hideMark/>
          </w:tcPr>
          <w:p w:rsidR="000B0710" w:rsidRPr="0096213F" w:rsidRDefault="000B0710" w:rsidP="0096213F">
            <w:pPr>
              <w:jc w:val="both"/>
              <w:rPr>
                <w:bCs/>
              </w:rPr>
            </w:pPr>
            <w:r w:rsidRPr="0096213F">
              <w:rPr>
                <w:bCs/>
              </w:rPr>
              <w:t>53</w:t>
            </w:r>
          </w:p>
        </w:tc>
        <w:tc>
          <w:tcPr>
            <w:tcW w:w="1836" w:type="dxa"/>
            <w:vAlign w:val="center"/>
            <w:hideMark/>
          </w:tcPr>
          <w:p w:rsidR="000B0710" w:rsidRPr="0096213F" w:rsidRDefault="000B0710" w:rsidP="0096213F">
            <w:pPr>
              <w:jc w:val="both"/>
              <w:rPr>
                <w:bCs/>
              </w:rPr>
            </w:pPr>
            <w:r w:rsidRPr="0096213F">
              <w:rPr>
                <w:bCs/>
              </w:rPr>
              <w:t xml:space="preserve">Manutenção em virtude da reposição de </w:t>
            </w:r>
            <w:proofErr w:type="spellStart"/>
            <w:r w:rsidRPr="0096213F">
              <w:rPr>
                <w:bCs/>
              </w:rPr>
              <w:t>Jocimara</w:t>
            </w:r>
            <w:proofErr w:type="spellEnd"/>
            <w:r w:rsidRPr="0096213F">
              <w:rPr>
                <w:bCs/>
              </w:rPr>
              <w:t>.</w:t>
            </w:r>
          </w:p>
        </w:tc>
      </w:tr>
      <w:tr w:rsidR="0096213F" w:rsidRPr="0096213F" w:rsidTr="0096213F">
        <w:tc>
          <w:tcPr>
            <w:tcW w:w="2263" w:type="dxa"/>
            <w:vAlign w:val="center"/>
            <w:hideMark/>
          </w:tcPr>
          <w:p w:rsidR="000B0710" w:rsidRPr="0096213F" w:rsidRDefault="000B0710" w:rsidP="0096213F">
            <w:pPr>
              <w:jc w:val="both"/>
              <w:rPr>
                <w:bCs/>
              </w:rPr>
            </w:pPr>
            <w:r w:rsidRPr="0096213F">
              <w:rPr>
                <w:bCs/>
              </w:rPr>
              <w:t xml:space="preserve">Adriane </w:t>
            </w:r>
            <w:proofErr w:type="spellStart"/>
            <w:r w:rsidRPr="0096213F">
              <w:rPr>
                <w:bCs/>
              </w:rPr>
              <w:t>Iesbich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:rsidR="000B0710" w:rsidRPr="0096213F" w:rsidRDefault="000B0710" w:rsidP="0096213F">
            <w:pPr>
              <w:jc w:val="both"/>
              <w:rPr>
                <w:bCs/>
              </w:rPr>
            </w:pPr>
            <w:r w:rsidRPr="0096213F">
              <w:rPr>
                <w:bCs/>
              </w:rPr>
              <w:t>030.499.119-80</w:t>
            </w:r>
          </w:p>
        </w:tc>
        <w:tc>
          <w:tcPr>
            <w:tcW w:w="851" w:type="dxa"/>
            <w:vAlign w:val="center"/>
            <w:hideMark/>
          </w:tcPr>
          <w:p w:rsidR="000B0710" w:rsidRPr="0096213F" w:rsidRDefault="000B0710" w:rsidP="0096213F">
            <w:pPr>
              <w:jc w:val="both"/>
              <w:rPr>
                <w:bCs/>
              </w:rPr>
            </w:pPr>
            <w:r w:rsidRPr="0096213F">
              <w:rPr>
                <w:bCs/>
              </w:rPr>
              <w:t>38</w:t>
            </w:r>
          </w:p>
        </w:tc>
        <w:tc>
          <w:tcPr>
            <w:tcW w:w="844" w:type="dxa"/>
            <w:vAlign w:val="center"/>
            <w:hideMark/>
          </w:tcPr>
          <w:p w:rsidR="000B0710" w:rsidRPr="0096213F" w:rsidRDefault="000B0710" w:rsidP="0096213F">
            <w:pPr>
              <w:jc w:val="both"/>
              <w:rPr>
                <w:bCs/>
              </w:rPr>
            </w:pPr>
            <w:r w:rsidRPr="0096213F">
              <w:rPr>
                <w:bCs/>
              </w:rPr>
              <w:t>35</w:t>
            </w:r>
          </w:p>
        </w:tc>
        <w:tc>
          <w:tcPr>
            <w:tcW w:w="999" w:type="dxa"/>
            <w:vAlign w:val="center"/>
            <w:hideMark/>
          </w:tcPr>
          <w:p w:rsidR="000B0710" w:rsidRPr="0096213F" w:rsidRDefault="000B0710" w:rsidP="0096213F">
            <w:pPr>
              <w:jc w:val="both"/>
              <w:rPr>
                <w:bCs/>
              </w:rPr>
            </w:pPr>
            <w:r w:rsidRPr="0096213F">
              <w:rPr>
                <w:bCs/>
              </w:rPr>
              <w:t>45</w:t>
            </w:r>
          </w:p>
        </w:tc>
        <w:tc>
          <w:tcPr>
            <w:tcW w:w="1836" w:type="dxa"/>
            <w:vAlign w:val="center"/>
            <w:hideMark/>
          </w:tcPr>
          <w:p w:rsidR="000B0710" w:rsidRPr="0096213F" w:rsidRDefault="000B0710" w:rsidP="0096213F">
            <w:pPr>
              <w:jc w:val="both"/>
              <w:rPr>
                <w:bCs/>
              </w:rPr>
            </w:pPr>
            <w:r w:rsidRPr="0096213F">
              <w:rPr>
                <w:bCs/>
              </w:rPr>
              <w:t>Readequação de posição.</w:t>
            </w:r>
          </w:p>
        </w:tc>
      </w:tr>
      <w:tr w:rsidR="0096213F" w:rsidRPr="0096213F" w:rsidTr="0096213F">
        <w:tc>
          <w:tcPr>
            <w:tcW w:w="2263" w:type="dxa"/>
            <w:vAlign w:val="center"/>
            <w:hideMark/>
          </w:tcPr>
          <w:p w:rsidR="000B0710" w:rsidRPr="0096213F" w:rsidRDefault="000B0710" w:rsidP="0096213F">
            <w:pPr>
              <w:jc w:val="both"/>
              <w:rPr>
                <w:bCs/>
              </w:rPr>
            </w:pPr>
            <w:proofErr w:type="spellStart"/>
            <w:r w:rsidRPr="0096213F">
              <w:rPr>
                <w:bCs/>
              </w:rPr>
              <w:t>Cintya</w:t>
            </w:r>
            <w:proofErr w:type="spellEnd"/>
            <w:r w:rsidRPr="0096213F">
              <w:rPr>
                <w:bCs/>
              </w:rPr>
              <w:t xml:space="preserve"> </w:t>
            </w:r>
            <w:proofErr w:type="spellStart"/>
            <w:r w:rsidRPr="0096213F">
              <w:rPr>
                <w:bCs/>
              </w:rPr>
              <w:t>Lais</w:t>
            </w:r>
            <w:proofErr w:type="spellEnd"/>
            <w:r w:rsidRPr="0096213F">
              <w:rPr>
                <w:bCs/>
              </w:rPr>
              <w:t xml:space="preserve"> Gomes</w:t>
            </w:r>
          </w:p>
        </w:tc>
        <w:tc>
          <w:tcPr>
            <w:tcW w:w="1701" w:type="dxa"/>
            <w:vAlign w:val="center"/>
            <w:hideMark/>
          </w:tcPr>
          <w:p w:rsidR="000B0710" w:rsidRPr="0096213F" w:rsidRDefault="000B0710" w:rsidP="0096213F">
            <w:pPr>
              <w:jc w:val="both"/>
              <w:rPr>
                <w:bCs/>
              </w:rPr>
            </w:pPr>
            <w:r w:rsidRPr="0096213F">
              <w:rPr>
                <w:bCs/>
              </w:rPr>
              <w:t>048.312.719-18</w:t>
            </w:r>
          </w:p>
        </w:tc>
        <w:tc>
          <w:tcPr>
            <w:tcW w:w="851" w:type="dxa"/>
            <w:vAlign w:val="center"/>
            <w:hideMark/>
          </w:tcPr>
          <w:p w:rsidR="000B0710" w:rsidRPr="0096213F" w:rsidRDefault="000B0710" w:rsidP="0096213F">
            <w:pPr>
              <w:jc w:val="both"/>
              <w:rPr>
                <w:bCs/>
              </w:rPr>
            </w:pPr>
            <w:r w:rsidRPr="0096213F">
              <w:rPr>
                <w:bCs/>
              </w:rPr>
              <w:t>4</w:t>
            </w:r>
          </w:p>
        </w:tc>
        <w:tc>
          <w:tcPr>
            <w:tcW w:w="844" w:type="dxa"/>
            <w:vAlign w:val="center"/>
            <w:hideMark/>
          </w:tcPr>
          <w:p w:rsidR="000B0710" w:rsidRPr="0096213F" w:rsidRDefault="000B0710" w:rsidP="0096213F">
            <w:pPr>
              <w:jc w:val="both"/>
              <w:rPr>
                <w:bCs/>
              </w:rPr>
            </w:pPr>
            <w:r w:rsidRPr="0096213F">
              <w:rPr>
                <w:bCs/>
              </w:rPr>
              <w:t>2</w:t>
            </w:r>
          </w:p>
        </w:tc>
        <w:tc>
          <w:tcPr>
            <w:tcW w:w="999" w:type="dxa"/>
            <w:vAlign w:val="center"/>
            <w:hideMark/>
          </w:tcPr>
          <w:p w:rsidR="000B0710" w:rsidRPr="0096213F" w:rsidRDefault="000B0710" w:rsidP="0096213F">
            <w:pPr>
              <w:jc w:val="both"/>
              <w:rPr>
                <w:bCs/>
              </w:rPr>
            </w:pPr>
            <w:r w:rsidRPr="0096213F">
              <w:rPr>
                <w:bCs/>
              </w:rPr>
              <w:t>85</w:t>
            </w:r>
          </w:p>
        </w:tc>
        <w:tc>
          <w:tcPr>
            <w:tcW w:w="1836" w:type="dxa"/>
            <w:vAlign w:val="center"/>
            <w:hideMark/>
          </w:tcPr>
          <w:p w:rsidR="000B0710" w:rsidRPr="0096213F" w:rsidRDefault="000B0710" w:rsidP="0096213F">
            <w:pPr>
              <w:jc w:val="both"/>
              <w:rPr>
                <w:bCs/>
              </w:rPr>
            </w:pPr>
            <w:r w:rsidRPr="0096213F">
              <w:rPr>
                <w:bCs/>
              </w:rPr>
              <w:t>Readequação de posição.</w:t>
            </w:r>
          </w:p>
        </w:tc>
      </w:tr>
      <w:tr w:rsidR="0096213F" w:rsidRPr="0096213F" w:rsidTr="0096213F">
        <w:tc>
          <w:tcPr>
            <w:tcW w:w="2263" w:type="dxa"/>
            <w:vAlign w:val="center"/>
            <w:hideMark/>
          </w:tcPr>
          <w:p w:rsidR="000B0710" w:rsidRPr="0096213F" w:rsidRDefault="000B0710" w:rsidP="0096213F">
            <w:pPr>
              <w:jc w:val="both"/>
              <w:rPr>
                <w:bCs/>
              </w:rPr>
            </w:pPr>
            <w:proofErr w:type="spellStart"/>
            <w:r w:rsidRPr="0096213F">
              <w:rPr>
                <w:bCs/>
              </w:rPr>
              <w:t>Jociani</w:t>
            </w:r>
            <w:proofErr w:type="spellEnd"/>
            <w:r w:rsidRPr="0096213F">
              <w:rPr>
                <w:bCs/>
              </w:rPr>
              <w:t xml:space="preserve"> Varela de Oliveira</w:t>
            </w:r>
          </w:p>
        </w:tc>
        <w:tc>
          <w:tcPr>
            <w:tcW w:w="1701" w:type="dxa"/>
            <w:vAlign w:val="center"/>
            <w:hideMark/>
          </w:tcPr>
          <w:p w:rsidR="000B0710" w:rsidRPr="0096213F" w:rsidRDefault="000B0710" w:rsidP="0096213F">
            <w:pPr>
              <w:jc w:val="both"/>
              <w:rPr>
                <w:bCs/>
              </w:rPr>
            </w:pPr>
            <w:r w:rsidRPr="0096213F">
              <w:rPr>
                <w:bCs/>
              </w:rPr>
              <w:t>057.232.169-48</w:t>
            </w:r>
          </w:p>
        </w:tc>
        <w:tc>
          <w:tcPr>
            <w:tcW w:w="851" w:type="dxa"/>
            <w:vAlign w:val="center"/>
            <w:hideMark/>
          </w:tcPr>
          <w:p w:rsidR="000B0710" w:rsidRPr="0096213F" w:rsidRDefault="000B0710" w:rsidP="0096213F">
            <w:pPr>
              <w:jc w:val="both"/>
              <w:rPr>
                <w:bCs/>
              </w:rPr>
            </w:pPr>
            <w:r w:rsidRPr="0096213F">
              <w:rPr>
                <w:bCs/>
              </w:rPr>
              <w:t>4</w:t>
            </w:r>
          </w:p>
        </w:tc>
        <w:tc>
          <w:tcPr>
            <w:tcW w:w="844" w:type="dxa"/>
            <w:vAlign w:val="center"/>
            <w:hideMark/>
          </w:tcPr>
          <w:p w:rsidR="000B0710" w:rsidRPr="0096213F" w:rsidRDefault="000B0710" w:rsidP="0096213F">
            <w:pPr>
              <w:jc w:val="both"/>
              <w:rPr>
                <w:bCs/>
              </w:rPr>
            </w:pPr>
            <w:r w:rsidRPr="0096213F">
              <w:rPr>
                <w:bCs/>
              </w:rPr>
              <w:t>6</w:t>
            </w:r>
          </w:p>
        </w:tc>
        <w:tc>
          <w:tcPr>
            <w:tcW w:w="999" w:type="dxa"/>
            <w:vAlign w:val="center"/>
            <w:hideMark/>
          </w:tcPr>
          <w:p w:rsidR="000B0710" w:rsidRPr="0096213F" w:rsidRDefault="000B0710" w:rsidP="0096213F">
            <w:pPr>
              <w:jc w:val="both"/>
              <w:rPr>
                <w:bCs/>
              </w:rPr>
            </w:pPr>
            <w:r w:rsidRPr="0096213F">
              <w:rPr>
                <w:bCs/>
              </w:rPr>
              <w:t>32</w:t>
            </w:r>
          </w:p>
        </w:tc>
        <w:tc>
          <w:tcPr>
            <w:tcW w:w="1836" w:type="dxa"/>
            <w:vAlign w:val="center"/>
            <w:hideMark/>
          </w:tcPr>
          <w:p w:rsidR="000B0710" w:rsidRPr="0096213F" w:rsidRDefault="000B0710" w:rsidP="0096213F">
            <w:pPr>
              <w:jc w:val="both"/>
              <w:rPr>
                <w:bCs/>
              </w:rPr>
            </w:pPr>
            <w:r w:rsidRPr="0096213F">
              <w:rPr>
                <w:bCs/>
              </w:rPr>
              <w:t>Readequação de posição e pontos.</w:t>
            </w:r>
          </w:p>
        </w:tc>
      </w:tr>
    </w:tbl>
    <w:p w:rsidR="000B0710" w:rsidRPr="000B0710" w:rsidRDefault="000B0710" w:rsidP="0096213F">
      <w:pPr>
        <w:jc w:val="both"/>
        <w:rPr>
          <w:b/>
          <w:bCs/>
        </w:rPr>
      </w:pPr>
      <w:r w:rsidRPr="000B0710">
        <w:rPr>
          <w:b/>
          <w:bCs/>
        </w:rPr>
        <w:t>2. DETALHAMENTO DAS ALTERAÇÕES</w:t>
      </w:r>
    </w:p>
    <w:p w:rsidR="000B0710" w:rsidRPr="0096213F" w:rsidRDefault="000B0710" w:rsidP="0096213F">
      <w:pPr>
        <w:jc w:val="both"/>
        <w:rPr>
          <w:bCs/>
        </w:rPr>
      </w:pPr>
      <w:r w:rsidRPr="0096213F">
        <w:rPr>
          <w:bCs/>
        </w:rPr>
        <w:t xml:space="preserve">• </w:t>
      </w:r>
      <w:proofErr w:type="spellStart"/>
      <w:r w:rsidRPr="0096213F">
        <w:rPr>
          <w:bCs/>
        </w:rPr>
        <w:t>Jocimara</w:t>
      </w:r>
      <w:proofErr w:type="spellEnd"/>
      <w:r w:rsidRPr="0096213F">
        <w:rPr>
          <w:bCs/>
        </w:rPr>
        <w:t xml:space="preserve"> de Souza Padilha de </w:t>
      </w:r>
      <w:proofErr w:type="spellStart"/>
      <w:r w:rsidRPr="0096213F">
        <w:rPr>
          <w:bCs/>
        </w:rPr>
        <w:t>Couet</w:t>
      </w:r>
      <w:proofErr w:type="spellEnd"/>
      <w:r w:rsidRPr="0096213F">
        <w:rPr>
          <w:bCs/>
        </w:rPr>
        <w:t>: Teve sua pontuação alterada para 57 pontos, correspondentes a 7 anos, 11 meses e 17 dias de serviço, subindo da 31ª para a 21ª posição.</w:t>
      </w:r>
    </w:p>
    <w:p w:rsidR="000B0710" w:rsidRPr="0096213F" w:rsidRDefault="000B0710" w:rsidP="0096213F">
      <w:pPr>
        <w:jc w:val="both"/>
        <w:rPr>
          <w:bCs/>
        </w:rPr>
      </w:pPr>
      <w:r w:rsidRPr="0096213F">
        <w:rPr>
          <w:bCs/>
        </w:rPr>
        <w:t xml:space="preserve">• Angelina </w:t>
      </w:r>
      <w:proofErr w:type="spellStart"/>
      <w:r w:rsidRPr="0096213F">
        <w:rPr>
          <w:bCs/>
        </w:rPr>
        <w:t>Jaire</w:t>
      </w:r>
      <w:proofErr w:type="spellEnd"/>
      <w:r w:rsidRPr="0096213F">
        <w:rPr>
          <w:bCs/>
        </w:rPr>
        <w:t xml:space="preserve"> </w:t>
      </w:r>
      <w:proofErr w:type="spellStart"/>
      <w:r w:rsidRPr="0096213F">
        <w:rPr>
          <w:bCs/>
        </w:rPr>
        <w:t>Zucchi</w:t>
      </w:r>
      <w:proofErr w:type="spellEnd"/>
      <w:r w:rsidRPr="0096213F">
        <w:rPr>
          <w:bCs/>
        </w:rPr>
        <w:t xml:space="preserve"> </w:t>
      </w:r>
      <w:proofErr w:type="spellStart"/>
      <w:r w:rsidRPr="0096213F">
        <w:rPr>
          <w:bCs/>
        </w:rPr>
        <w:t>Grauer</w:t>
      </w:r>
      <w:proofErr w:type="spellEnd"/>
      <w:r w:rsidRPr="0096213F">
        <w:rPr>
          <w:bCs/>
        </w:rPr>
        <w:t xml:space="preserve">: Embora anteriormente listada na 23ª posição, sua classificação </w:t>
      </w:r>
      <w:r w:rsidR="0096213F">
        <w:rPr>
          <w:bCs/>
        </w:rPr>
        <w:t xml:space="preserve">foi </w:t>
      </w:r>
      <w:r w:rsidRPr="0096213F">
        <w:rPr>
          <w:bCs/>
        </w:rPr>
        <w:t xml:space="preserve">mantida após a reorganização do fluxo de candidatos, incluindo a subida de </w:t>
      </w:r>
      <w:proofErr w:type="spellStart"/>
      <w:r w:rsidRPr="0096213F">
        <w:rPr>
          <w:bCs/>
        </w:rPr>
        <w:t>Jocimara</w:t>
      </w:r>
      <w:proofErr w:type="spellEnd"/>
      <w:r w:rsidRPr="0096213F">
        <w:rPr>
          <w:bCs/>
        </w:rPr>
        <w:t>.</w:t>
      </w:r>
    </w:p>
    <w:p w:rsidR="000B0710" w:rsidRPr="0096213F" w:rsidRDefault="000B0710" w:rsidP="0096213F">
      <w:pPr>
        <w:jc w:val="both"/>
        <w:rPr>
          <w:bCs/>
        </w:rPr>
      </w:pPr>
      <w:r w:rsidRPr="0096213F">
        <w:rPr>
          <w:bCs/>
        </w:rPr>
        <w:t xml:space="preserve">• </w:t>
      </w:r>
      <w:proofErr w:type="spellStart"/>
      <w:r w:rsidRPr="0096213F">
        <w:rPr>
          <w:bCs/>
        </w:rPr>
        <w:t>Cintya</w:t>
      </w:r>
      <w:proofErr w:type="spellEnd"/>
      <w:r w:rsidRPr="0096213F">
        <w:rPr>
          <w:bCs/>
        </w:rPr>
        <w:t xml:space="preserve"> </w:t>
      </w:r>
      <w:proofErr w:type="spellStart"/>
      <w:r w:rsidRPr="0096213F">
        <w:rPr>
          <w:bCs/>
        </w:rPr>
        <w:t>Lais</w:t>
      </w:r>
      <w:proofErr w:type="spellEnd"/>
      <w:r w:rsidRPr="0096213F">
        <w:rPr>
          <w:bCs/>
        </w:rPr>
        <w:t xml:space="preserve"> Gomes: Reclassificada para a 2ª posição na listagem de Educação Física com 85 pontos.</w:t>
      </w:r>
    </w:p>
    <w:p w:rsidR="000B0710" w:rsidRPr="0096213F" w:rsidRDefault="000B0710" w:rsidP="0096213F">
      <w:pPr>
        <w:jc w:val="both"/>
        <w:rPr>
          <w:bCs/>
        </w:rPr>
      </w:pPr>
      <w:r w:rsidRPr="0096213F">
        <w:rPr>
          <w:bCs/>
        </w:rPr>
        <w:lastRenderedPageBreak/>
        <w:t xml:space="preserve">• </w:t>
      </w:r>
      <w:proofErr w:type="spellStart"/>
      <w:r w:rsidRPr="0096213F">
        <w:rPr>
          <w:bCs/>
        </w:rPr>
        <w:t>Jociani</w:t>
      </w:r>
      <w:proofErr w:type="spellEnd"/>
      <w:r w:rsidRPr="0096213F">
        <w:rPr>
          <w:bCs/>
        </w:rPr>
        <w:t xml:space="preserve"> Varela de Oliveira: Reclassificada para a 6ª posição com um total de 32 pontos (2 anos e 7 dias de tempo de</w:t>
      </w:r>
      <w:r w:rsidR="0096213F">
        <w:rPr>
          <w:bCs/>
        </w:rPr>
        <w:t xml:space="preserve"> serviço e 22 pontos de cursos).</w:t>
      </w:r>
    </w:p>
    <w:p w:rsidR="000B0710" w:rsidRPr="0096213F" w:rsidRDefault="000B0710" w:rsidP="0096213F">
      <w:pPr>
        <w:jc w:val="both"/>
        <w:rPr>
          <w:bCs/>
        </w:rPr>
      </w:pPr>
      <w:r w:rsidRPr="0096213F">
        <w:rPr>
          <w:bCs/>
        </w:rPr>
        <w:t>Esta errata integra, para todos os fins, a Ata de Sessão original, devendo ser publicada nos mesmos meios de divulgação do certame.</w:t>
      </w:r>
    </w:p>
    <w:p w:rsidR="000B0710" w:rsidRDefault="0096213F" w:rsidP="0096213F">
      <w:pPr>
        <w:jc w:val="both"/>
        <w:rPr>
          <w:bCs/>
        </w:rPr>
      </w:pPr>
      <w:r>
        <w:rPr>
          <w:bCs/>
        </w:rPr>
        <w:t>Catanduvas/SC</w:t>
      </w:r>
      <w:r w:rsidR="000B0710" w:rsidRPr="0096213F">
        <w:rPr>
          <w:bCs/>
        </w:rPr>
        <w:t xml:space="preserve"> 2</w:t>
      </w:r>
      <w:r>
        <w:rPr>
          <w:bCs/>
        </w:rPr>
        <w:t>8</w:t>
      </w:r>
      <w:r w:rsidR="000B0710" w:rsidRPr="0096213F">
        <w:rPr>
          <w:bCs/>
        </w:rPr>
        <w:t xml:space="preserve"> de janeiro de 2026.</w:t>
      </w:r>
    </w:p>
    <w:p w:rsidR="0096213F" w:rsidRPr="0096213F" w:rsidRDefault="0096213F" w:rsidP="0096213F">
      <w:pPr>
        <w:jc w:val="both"/>
        <w:rPr>
          <w:bCs/>
        </w:rPr>
      </w:pPr>
      <w:bookmarkStart w:id="0" w:name="_GoBack"/>
      <w:bookmarkEnd w:id="0"/>
    </w:p>
    <w:p w:rsidR="000B0710" w:rsidRPr="000B0710" w:rsidRDefault="000B0710" w:rsidP="0096213F">
      <w:pPr>
        <w:jc w:val="center"/>
        <w:rPr>
          <w:b/>
          <w:bCs/>
        </w:rPr>
      </w:pPr>
      <w:r w:rsidRPr="000B0710">
        <w:rPr>
          <w:b/>
          <w:bCs/>
        </w:rPr>
        <w:t>Comissão de Avaliação - Portaria P/12.241/202</w:t>
      </w:r>
    </w:p>
    <w:p w:rsidR="001009B0" w:rsidRDefault="001009B0" w:rsidP="0096213F">
      <w:pPr>
        <w:jc w:val="both"/>
      </w:pPr>
    </w:p>
    <w:sectPr w:rsidR="001009B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5A8"/>
    <w:rsid w:val="000B0710"/>
    <w:rsid w:val="000B3EDA"/>
    <w:rsid w:val="001009B0"/>
    <w:rsid w:val="00341F7B"/>
    <w:rsid w:val="00567D7F"/>
    <w:rsid w:val="006A15CE"/>
    <w:rsid w:val="006E3025"/>
    <w:rsid w:val="007B69CF"/>
    <w:rsid w:val="009530CC"/>
    <w:rsid w:val="0096213F"/>
    <w:rsid w:val="00AD0E7C"/>
    <w:rsid w:val="00BE65A8"/>
    <w:rsid w:val="00D66FC7"/>
    <w:rsid w:val="00F67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75D690-7AF5-47B4-BE8E-8049A624F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E65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E65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E65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E65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E65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E65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E65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E65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E65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E65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E65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E65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E65A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E65A8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E65A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E65A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E65A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E65A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E65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E65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E65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E65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E65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E65A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E65A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E65A8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E65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E65A8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E65A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055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19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8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6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9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2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8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1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30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6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9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0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8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8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13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56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2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3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7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0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8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9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44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5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3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4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6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1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1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0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4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0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1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5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16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4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4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0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4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376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</dc:creator>
  <cp:keywords/>
  <dc:description/>
  <cp:lastModifiedBy>Chairon</cp:lastModifiedBy>
  <cp:revision>2</cp:revision>
  <dcterms:created xsi:type="dcterms:W3CDTF">2026-01-27T19:43:00Z</dcterms:created>
  <dcterms:modified xsi:type="dcterms:W3CDTF">2026-01-28T11:58:00Z</dcterms:modified>
</cp:coreProperties>
</file>